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8F81" w14:textId="77A50FBF" w:rsidR="00BC6757" w:rsidRPr="00C82CDC" w:rsidRDefault="53FF75A1" w:rsidP="7B15F445">
      <w:pPr>
        <w:pStyle w:val="Heading1"/>
        <w:spacing w:line="240" w:lineRule="auto"/>
        <w:rPr>
          <w:b/>
          <w:bCs/>
          <w:lang w:val="fr-BE"/>
        </w:rPr>
      </w:pPr>
      <w:r w:rsidRPr="00C82CDC">
        <w:rPr>
          <w:b/>
          <w:bCs/>
        </w:rPr>
        <w:t>F</w:t>
      </w:r>
      <w:r w:rsidR="00656645" w:rsidRPr="00C82CDC">
        <w:rPr>
          <w:b/>
          <w:bCs/>
        </w:rPr>
        <w:t>EUILLE DE PLANIFICATION</w:t>
      </w:r>
      <w:r w:rsidRPr="00C82CDC">
        <w:rPr>
          <w:b/>
          <w:bCs/>
        </w:rPr>
        <w:t xml:space="preserve"> </w:t>
      </w:r>
      <w:r w:rsidR="0088789A" w:rsidRPr="00C82CDC">
        <w:rPr>
          <w:b/>
          <w:bCs/>
        </w:rPr>
        <w:t>BUDGÉTAIRE</w:t>
      </w:r>
    </w:p>
    <w:p w14:paraId="672A6659" w14:textId="77777777" w:rsidR="00BC6757" w:rsidRDefault="00BC6757">
      <w:pPr>
        <w:pStyle w:val="Heading2"/>
      </w:pPr>
    </w:p>
    <w:p w14:paraId="47497915" w14:textId="2EDC6E9F" w:rsidR="00BC6757" w:rsidRDefault="004C6B18">
      <w:pPr>
        <w:pStyle w:val="Heading2"/>
      </w:pPr>
      <w:r w:rsidRPr="004C6B18">
        <w:t>POURQUOI CET OUTIL EST-IL IMPORTANT ?</w:t>
      </w:r>
    </w:p>
    <w:p w14:paraId="325DED20" w14:textId="66CB4247" w:rsidR="00BC6757" w:rsidRPr="0088789A" w:rsidRDefault="53FF75A1" w:rsidP="7B15F445">
      <w:pPr>
        <w:pStyle w:val="Heading2"/>
        <w:spacing w:before="240"/>
        <w:rPr>
          <w:rFonts w:ascii="Lexend" w:eastAsia="Lexend" w:hAnsi="Lexend" w:cs="Lexend"/>
          <w:b w:val="0"/>
          <w:bCs w:val="0"/>
          <w:color w:val="000000"/>
          <w:sz w:val="22"/>
          <w:szCs w:val="22"/>
          <w:lang w:val="fr-BE"/>
        </w:rPr>
      </w:pPr>
      <w:bookmarkStart w:id="0" w:name="_heading=h.4ihu1789q5fx"/>
      <w:bookmarkEnd w:id="0"/>
      <w:r w:rsidRPr="53FF75A1">
        <w:rPr>
          <w:rFonts w:ascii="Lexend" w:eastAsia="Lexend" w:hAnsi="Lexend" w:cs="Lexend"/>
          <w:b w:val="0"/>
          <w:bCs w:val="0"/>
          <w:color w:val="000000" w:themeColor="text1"/>
          <w:sz w:val="22"/>
          <w:szCs w:val="22"/>
        </w:rPr>
        <w:t>Cet outil est conçu pour vous aider à planifier et à organiser les aspects financiers de votre projet de manière claire et structurée. Il fonctionne comme un tabl</w:t>
      </w:r>
      <w:r w:rsidR="003C0291">
        <w:rPr>
          <w:rFonts w:ascii="Lexend" w:eastAsia="Lexend" w:hAnsi="Lexend" w:cs="Lexend"/>
          <w:b w:val="0"/>
          <w:bCs w:val="0"/>
          <w:color w:val="000000" w:themeColor="text1"/>
          <w:sz w:val="22"/>
          <w:szCs w:val="22"/>
        </w:rPr>
        <w:t>eur</w:t>
      </w:r>
      <w:r w:rsidRPr="53FF75A1">
        <w:rPr>
          <w:rFonts w:ascii="Lexend" w:eastAsia="Lexend" w:hAnsi="Lexend" w:cs="Lexend"/>
          <w:b w:val="0"/>
          <w:bCs w:val="0"/>
          <w:color w:val="000000" w:themeColor="text1"/>
          <w:sz w:val="22"/>
          <w:szCs w:val="22"/>
        </w:rPr>
        <w:t xml:space="preserve"> divisé en deux </w:t>
      </w:r>
      <w:r w:rsidR="003C0291">
        <w:rPr>
          <w:rFonts w:ascii="Lexend" w:eastAsia="Lexend" w:hAnsi="Lexend" w:cs="Lexend"/>
          <w:b w:val="0"/>
          <w:bCs w:val="0"/>
          <w:color w:val="000000" w:themeColor="text1"/>
          <w:sz w:val="22"/>
          <w:szCs w:val="22"/>
        </w:rPr>
        <w:t xml:space="preserve">grandes </w:t>
      </w:r>
      <w:r w:rsidRPr="53FF75A1">
        <w:rPr>
          <w:rFonts w:ascii="Lexend" w:eastAsia="Lexend" w:hAnsi="Lexend" w:cs="Lexend"/>
          <w:b w:val="0"/>
          <w:bCs w:val="0"/>
          <w:color w:val="000000" w:themeColor="text1"/>
          <w:sz w:val="22"/>
          <w:szCs w:val="22"/>
        </w:rPr>
        <w:t>sections</w:t>
      </w:r>
      <w:r w:rsidR="003C0291">
        <w:rPr>
          <w:rFonts w:ascii="Lexend" w:eastAsia="Lexend" w:hAnsi="Lexend" w:cs="Lexend"/>
          <w:b w:val="0"/>
          <w:bCs w:val="0"/>
          <w:color w:val="000000" w:themeColor="text1"/>
          <w:sz w:val="22"/>
          <w:szCs w:val="22"/>
        </w:rPr>
        <w:t> </w:t>
      </w:r>
      <w:r w:rsidRPr="53FF75A1">
        <w:rPr>
          <w:rFonts w:ascii="Lexend" w:eastAsia="Lexend" w:hAnsi="Lexend" w:cs="Lexend"/>
          <w:b w:val="0"/>
          <w:bCs w:val="0"/>
          <w:color w:val="000000" w:themeColor="text1"/>
          <w:sz w:val="22"/>
          <w:szCs w:val="22"/>
        </w:rPr>
        <w:t xml:space="preserve">: </w:t>
      </w:r>
      <w:r w:rsidR="003C0291">
        <w:rPr>
          <w:rFonts w:ascii="Lexend" w:eastAsia="Lexend" w:hAnsi="Lexend" w:cs="Lexend"/>
          <w:b w:val="0"/>
          <w:bCs w:val="0"/>
          <w:color w:val="000000" w:themeColor="text1"/>
          <w:sz w:val="22"/>
          <w:szCs w:val="22"/>
        </w:rPr>
        <w:t xml:space="preserve">les </w:t>
      </w:r>
      <w:r w:rsidR="002F1C6C">
        <w:rPr>
          <w:rFonts w:ascii="Lexend" w:eastAsia="Lexend" w:hAnsi="Lexend" w:cs="Lexend"/>
          <w:b w:val="0"/>
          <w:bCs w:val="0"/>
          <w:color w:val="000000" w:themeColor="text1"/>
          <w:sz w:val="22"/>
          <w:szCs w:val="22"/>
        </w:rPr>
        <w:t>revenus</w:t>
      </w:r>
      <w:r w:rsidRPr="53FF75A1">
        <w:rPr>
          <w:rFonts w:ascii="Lexend" w:eastAsia="Lexend" w:hAnsi="Lexend" w:cs="Lexend"/>
          <w:b w:val="0"/>
          <w:bCs w:val="0"/>
          <w:color w:val="000000" w:themeColor="text1"/>
          <w:sz w:val="22"/>
          <w:szCs w:val="22"/>
        </w:rPr>
        <w:t xml:space="preserve"> (</w:t>
      </w:r>
      <w:r w:rsidR="002F1C6C">
        <w:rPr>
          <w:rFonts w:ascii="Lexend" w:eastAsia="Lexend" w:hAnsi="Lexend" w:cs="Lexend"/>
          <w:b w:val="0"/>
          <w:bCs w:val="0"/>
          <w:color w:val="000000" w:themeColor="text1"/>
          <w:sz w:val="22"/>
          <w:szCs w:val="22"/>
        </w:rPr>
        <w:t>recettes</w:t>
      </w:r>
      <w:r w:rsidRPr="53FF75A1">
        <w:rPr>
          <w:rFonts w:ascii="Lexend" w:eastAsia="Lexend" w:hAnsi="Lexend" w:cs="Lexend"/>
          <w:b w:val="0"/>
          <w:bCs w:val="0"/>
          <w:color w:val="000000" w:themeColor="text1"/>
          <w:sz w:val="22"/>
          <w:szCs w:val="22"/>
        </w:rPr>
        <w:t xml:space="preserve"> </w:t>
      </w:r>
      <w:r w:rsidR="00547FBA">
        <w:rPr>
          <w:rFonts w:ascii="Lexend" w:eastAsia="Lexend" w:hAnsi="Lexend" w:cs="Lexend"/>
          <w:b w:val="0"/>
          <w:bCs w:val="0"/>
          <w:color w:val="000000" w:themeColor="text1"/>
          <w:sz w:val="22"/>
          <w:szCs w:val="22"/>
        </w:rPr>
        <w:t>prévu</w:t>
      </w:r>
      <w:r w:rsidR="002F1C6C">
        <w:rPr>
          <w:rFonts w:ascii="Lexend" w:eastAsia="Lexend" w:hAnsi="Lexend" w:cs="Lexend"/>
          <w:b w:val="0"/>
          <w:bCs w:val="0"/>
          <w:color w:val="000000" w:themeColor="text1"/>
          <w:sz w:val="22"/>
          <w:szCs w:val="22"/>
        </w:rPr>
        <w:t>e</w:t>
      </w:r>
      <w:r w:rsidR="00547FBA">
        <w:rPr>
          <w:rFonts w:ascii="Lexend" w:eastAsia="Lexend" w:hAnsi="Lexend" w:cs="Lexend"/>
          <w:b w:val="0"/>
          <w:bCs w:val="0"/>
          <w:color w:val="000000" w:themeColor="text1"/>
          <w:sz w:val="22"/>
          <w:szCs w:val="22"/>
        </w:rPr>
        <w:t>s</w:t>
      </w:r>
      <w:r w:rsidRPr="53FF75A1">
        <w:rPr>
          <w:rFonts w:ascii="Lexend" w:eastAsia="Lexend" w:hAnsi="Lexend" w:cs="Lexend"/>
          <w:b w:val="0"/>
          <w:bCs w:val="0"/>
          <w:color w:val="000000" w:themeColor="text1"/>
          <w:sz w:val="22"/>
          <w:szCs w:val="22"/>
        </w:rPr>
        <w:t xml:space="preserve">) et </w:t>
      </w:r>
      <w:r w:rsidR="003C0291">
        <w:rPr>
          <w:rFonts w:ascii="Lexend" w:eastAsia="Lexend" w:hAnsi="Lexend" w:cs="Lexend"/>
          <w:b w:val="0"/>
          <w:bCs w:val="0"/>
          <w:color w:val="000000" w:themeColor="text1"/>
          <w:sz w:val="22"/>
          <w:szCs w:val="22"/>
        </w:rPr>
        <w:t>les dépenses</w:t>
      </w:r>
      <w:r w:rsidRPr="53FF75A1">
        <w:rPr>
          <w:rFonts w:ascii="Lexend" w:eastAsia="Lexend" w:hAnsi="Lexend" w:cs="Lexend"/>
          <w:b w:val="0"/>
          <w:bCs w:val="0"/>
          <w:color w:val="000000" w:themeColor="text1"/>
          <w:sz w:val="22"/>
          <w:szCs w:val="22"/>
        </w:rPr>
        <w:t xml:space="preserve"> (coûts prévus). Il s'agit de la feuille de route financière du projet.</w:t>
      </w:r>
    </w:p>
    <w:p w14:paraId="0A37501D" w14:textId="77777777" w:rsidR="00BC6757" w:rsidRDefault="00BC6757"/>
    <w:p w14:paraId="494DB3C2" w14:textId="449AB382" w:rsidR="00BC6757" w:rsidRDefault="53FF75A1">
      <w:pPr>
        <w:pStyle w:val="Heading2"/>
      </w:pPr>
      <w:r>
        <w:t>COMMENT L’UTILISER</w:t>
      </w:r>
      <w:r w:rsidR="006C6A46">
        <w:t> </w:t>
      </w:r>
      <w:r>
        <w:t>?</w:t>
      </w:r>
    </w:p>
    <w:p w14:paraId="671A4536" w14:textId="0BFA52B6" w:rsidR="00BC6757" w:rsidRPr="0088789A" w:rsidRDefault="53FF75A1" w:rsidP="53FF75A1">
      <w:pPr>
        <w:numPr>
          <w:ilvl w:val="0"/>
          <w:numId w:val="6"/>
        </w:numPr>
        <w:pBdr>
          <w:top w:val="nil"/>
          <w:left w:val="nil"/>
          <w:bottom w:val="nil"/>
          <w:right w:val="nil"/>
          <w:between w:val="nil"/>
        </w:pBdr>
        <w:rPr>
          <w:color w:val="000000"/>
          <w:lang w:val="fr-BE"/>
        </w:rPr>
      </w:pPr>
      <w:r w:rsidRPr="53FF75A1">
        <w:rPr>
          <w:color w:val="000000" w:themeColor="text1"/>
        </w:rPr>
        <w:t>Préparez un brouillon avec tou</w:t>
      </w:r>
      <w:r>
        <w:t xml:space="preserve">tes les informations que vous possédez (ou auxquelles vous pensez) </w:t>
      </w:r>
      <w:r w:rsidR="006C6A46">
        <w:t>relatives aux dépenses et aux recettes</w:t>
      </w:r>
      <w:r w:rsidR="00BB11CD">
        <w:t xml:space="preserve"> susceptibles d’être</w:t>
      </w:r>
      <w:r w:rsidR="006C6A46">
        <w:t xml:space="preserve"> intégrées au</w:t>
      </w:r>
      <w:r>
        <w:t xml:space="preserve"> document final.</w:t>
      </w:r>
    </w:p>
    <w:p w14:paraId="78F2B95A" w14:textId="055C0584" w:rsidR="00BC6757" w:rsidRPr="0088789A" w:rsidRDefault="53FF75A1" w:rsidP="53FF75A1">
      <w:pPr>
        <w:numPr>
          <w:ilvl w:val="0"/>
          <w:numId w:val="1"/>
        </w:numPr>
        <w:pBdr>
          <w:top w:val="nil"/>
          <w:left w:val="nil"/>
          <w:bottom w:val="nil"/>
          <w:right w:val="nil"/>
          <w:between w:val="nil"/>
        </w:pBdr>
        <w:rPr>
          <w:color w:val="000000"/>
          <w:lang w:val="fr-BE"/>
        </w:rPr>
      </w:pPr>
      <w:r>
        <w:t xml:space="preserve">Choisissez le modèle que vous </w:t>
      </w:r>
      <w:r w:rsidR="003E153A">
        <w:t>souhaitez</w:t>
      </w:r>
      <w:r>
        <w:t xml:space="preserve"> utiliser ou créez le </w:t>
      </w:r>
      <w:r w:rsidR="003E153A">
        <w:t>vôtre, puis</w:t>
      </w:r>
      <w:r>
        <w:t xml:space="preserve"> </w:t>
      </w:r>
      <w:r w:rsidR="003E153A">
        <w:t>remplissez-le</w:t>
      </w:r>
      <w:r>
        <w:t xml:space="preserve"> étape par étape.</w:t>
      </w:r>
    </w:p>
    <w:p w14:paraId="771C0166" w14:textId="3CBD2321" w:rsidR="00BC6757" w:rsidRPr="0088789A" w:rsidRDefault="53FF75A1" w:rsidP="53FF75A1">
      <w:pPr>
        <w:numPr>
          <w:ilvl w:val="0"/>
          <w:numId w:val="1"/>
        </w:numPr>
        <w:pBdr>
          <w:top w:val="nil"/>
          <w:left w:val="nil"/>
          <w:bottom w:val="nil"/>
          <w:right w:val="nil"/>
          <w:between w:val="nil"/>
        </w:pBdr>
        <w:rPr>
          <w:color w:val="000000"/>
          <w:lang w:val="fr-BE"/>
        </w:rPr>
      </w:pPr>
      <w:r w:rsidRPr="53FF75A1">
        <w:rPr>
          <w:color w:val="000000" w:themeColor="text1"/>
        </w:rPr>
        <w:t>Vérifi</w:t>
      </w:r>
      <w:r>
        <w:t xml:space="preserve">ez que le </w:t>
      </w:r>
      <w:r w:rsidR="00E95E46">
        <w:t xml:space="preserve">montant </w:t>
      </w:r>
      <w:r>
        <w:t>total des recettes couvre celui des dépenses.</w:t>
      </w:r>
    </w:p>
    <w:p w14:paraId="5DAB6C7B" w14:textId="77777777" w:rsidR="00BC6757" w:rsidRDefault="00BC6757">
      <w:pPr>
        <w:pStyle w:val="Heading2"/>
      </w:pPr>
    </w:p>
    <w:p w14:paraId="2D0A1CE4" w14:textId="77777777" w:rsidR="00BC6757" w:rsidRDefault="53FF75A1">
      <w:pPr>
        <w:pStyle w:val="Heading2"/>
      </w:pPr>
      <w:r>
        <w:t>CONSEILS</w:t>
      </w:r>
    </w:p>
    <w:p w14:paraId="44704768" w14:textId="0F5E9C8E" w:rsidR="00BC6757" w:rsidRPr="0088789A" w:rsidRDefault="53FF75A1" w:rsidP="53FF75A1">
      <w:pPr>
        <w:numPr>
          <w:ilvl w:val="0"/>
          <w:numId w:val="2"/>
        </w:numPr>
        <w:pBdr>
          <w:top w:val="nil"/>
          <w:left w:val="nil"/>
          <w:bottom w:val="nil"/>
          <w:right w:val="nil"/>
          <w:between w:val="nil"/>
        </w:pBdr>
        <w:rPr>
          <w:color w:val="000000"/>
          <w:lang w:val="fr-BE"/>
        </w:rPr>
      </w:pPr>
      <w:r w:rsidRPr="53FF75A1">
        <w:rPr>
          <w:color w:val="000000" w:themeColor="text1"/>
        </w:rPr>
        <w:t>Utilis</w:t>
      </w:r>
      <w:r>
        <w:t xml:space="preserve">ez des </w:t>
      </w:r>
      <w:r w:rsidR="00B8024C">
        <w:t xml:space="preserve">visuels et des </w:t>
      </w:r>
      <w:r>
        <w:t xml:space="preserve">mots simples pour </w:t>
      </w:r>
      <w:r w:rsidR="00B8024C">
        <w:t xml:space="preserve">faciliter </w:t>
      </w:r>
      <w:r w:rsidR="00B84829">
        <w:t>l'accessibilité</w:t>
      </w:r>
      <w:r>
        <w:t>.</w:t>
      </w:r>
    </w:p>
    <w:p w14:paraId="36A23FB8" w14:textId="627F033E" w:rsidR="00BC6757" w:rsidRPr="0088789A" w:rsidRDefault="00B84829" w:rsidP="53FF75A1">
      <w:pPr>
        <w:numPr>
          <w:ilvl w:val="0"/>
          <w:numId w:val="2"/>
        </w:numPr>
        <w:pBdr>
          <w:top w:val="nil"/>
          <w:left w:val="nil"/>
          <w:bottom w:val="nil"/>
          <w:right w:val="nil"/>
          <w:between w:val="nil"/>
        </w:pBdr>
        <w:rPr>
          <w:color w:val="000000"/>
          <w:lang w:val="fr-BE"/>
        </w:rPr>
      </w:pPr>
      <w:r>
        <w:rPr>
          <w:color w:val="000000" w:themeColor="text1"/>
        </w:rPr>
        <w:t>Testez</w:t>
      </w:r>
      <w:r w:rsidR="53FF75A1" w:rsidRPr="53FF75A1">
        <w:rPr>
          <w:color w:val="000000" w:themeColor="text1"/>
        </w:rPr>
        <w:t xml:space="preserve"> des outi</w:t>
      </w:r>
      <w:r w:rsidR="53FF75A1">
        <w:t xml:space="preserve">ls numériques </w:t>
      </w:r>
      <w:r>
        <w:t>tels que</w:t>
      </w:r>
      <w:r w:rsidR="53FF75A1">
        <w:t xml:space="preserve"> les modèles </w:t>
      </w:r>
      <w:proofErr w:type="spellStart"/>
      <w:r w:rsidR="53FF75A1">
        <w:t>Canva</w:t>
      </w:r>
      <w:proofErr w:type="spellEnd"/>
      <w:r w:rsidR="53FF75A1">
        <w:t>.</w:t>
      </w:r>
    </w:p>
    <w:p w14:paraId="57527158" w14:textId="5294DD01" w:rsidR="00BC6757" w:rsidRPr="00F46599" w:rsidRDefault="007D593A" w:rsidP="7B15F445">
      <w:pPr>
        <w:pStyle w:val="Heading1"/>
        <w:rPr>
          <w:b/>
          <w:bCs/>
          <w:lang w:val="fr-BE"/>
        </w:rPr>
      </w:pPr>
      <w:r>
        <w:br w:type="page"/>
      </w:r>
      <w:r w:rsidR="00E1514D" w:rsidRPr="00F46599">
        <w:rPr>
          <w:b/>
          <w:bCs/>
        </w:rPr>
        <w:lastRenderedPageBreak/>
        <w:t>Feuille de planification budgétaire</w:t>
      </w:r>
    </w:p>
    <w:p w14:paraId="02EB378F" w14:textId="77777777" w:rsidR="00BC6757" w:rsidRDefault="00BC6757"/>
    <w:p w14:paraId="5A39BBE3" w14:textId="77777777" w:rsidR="00BC6757" w:rsidRDefault="00BC6757"/>
    <w:p w14:paraId="6856716C" w14:textId="77D070CE" w:rsidR="00BC6757" w:rsidRPr="0088789A" w:rsidRDefault="53FF75A1" w:rsidP="7B15F445">
      <w:pPr>
        <w:pStyle w:val="Heading2"/>
        <w:rPr>
          <w:lang w:val="fr-BE"/>
        </w:rPr>
      </w:pPr>
      <w:r>
        <w:t xml:space="preserve">1 - Catégories de dépenses et de </w:t>
      </w:r>
      <w:r w:rsidR="002F1C6C">
        <w:t>revenus</w:t>
      </w:r>
    </w:p>
    <w:p w14:paraId="2D4A7D8C" w14:textId="50B34440" w:rsidR="00BC6757" w:rsidRPr="0088789A" w:rsidRDefault="53FF75A1" w:rsidP="7B15F445">
      <w:pPr>
        <w:pStyle w:val="Heading2"/>
        <w:rPr>
          <w:lang w:val="fr-BE"/>
        </w:rPr>
      </w:pPr>
      <w:r>
        <w:t>R</w:t>
      </w:r>
      <w:r w:rsidR="002F1C6C">
        <w:t>evenus</w:t>
      </w:r>
      <w:r w:rsidR="00D87D81">
        <w:t xml:space="preserve"> (</w:t>
      </w:r>
      <w:r w:rsidR="002F1C6C">
        <w:t>recettes</w:t>
      </w:r>
      <w:r>
        <w:t xml:space="preserve"> </w:t>
      </w:r>
      <w:r w:rsidR="00547FBA" w:rsidRPr="00547FBA">
        <w:t>prévu</w:t>
      </w:r>
      <w:r w:rsidR="002F1C6C">
        <w:t>e</w:t>
      </w:r>
      <w:r w:rsidR="00547FBA" w:rsidRPr="00547FBA">
        <w:t>s</w:t>
      </w:r>
      <w:r w:rsidR="00D87D81">
        <w:t>)</w:t>
      </w:r>
    </w:p>
    <w:p w14:paraId="0BA30124" w14:textId="44B060AE" w:rsidR="00BC6757" w:rsidRDefault="53FF75A1" w:rsidP="00930989">
      <w:r>
        <w:t xml:space="preserve">Cette première étape consiste à dresser la liste de toutes les sources de financement que vous </w:t>
      </w:r>
      <w:r w:rsidR="007D07DF">
        <w:t>espérez obtenir</w:t>
      </w:r>
      <w:r>
        <w:t xml:space="preserve"> pour votre projet. N'oubliez pas que votre projet peut bénéficier de plusieurs sources de financement. Soyez aussi précis que possible pour chaque ligne.</w:t>
      </w:r>
    </w:p>
    <w:p w14:paraId="41C8F396" w14:textId="77777777" w:rsidR="00BC6757" w:rsidRDefault="00BC6757" w:rsidP="00930989"/>
    <w:p w14:paraId="6E90F981" w14:textId="3E2DBF4C" w:rsidR="00BC6757" w:rsidRDefault="53FF75A1">
      <w:pPr>
        <w:numPr>
          <w:ilvl w:val="0"/>
          <w:numId w:val="3"/>
        </w:numPr>
        <w:spacing w:after="160" w:line="278" w:lineRule="auto"/>
      </w:pPr>
      <w:r w:rsidRPr="53FF75A1">
        <w:rPr>
          <w:b/>
          <w:bCs/>
        </w:rPr>
        <w:t xml:space="preserve">Subventions </w:t>
      </w:r>
      <w:r w:rsidR="00746E2B">
        <w:rPr>
          <w:b/>
          <w:bCs/>
        </w:rPr>
        <w:t>publiques</w:t>
      </w:r>
      <w:r w:rsidR="00E90523">
        <w:rPr>
          <w:b/>
          <w:bCs/>
        </w:rPr>
        <w:t> </w:t>
      </w:r>
      <w:r w:rsidRPr="53FF75A1">
        <w:rPr>
          <w:b/>
          <w:bCs/>
        </w:rPr>
        <w:t>:</w:t>
      </w:r>
      <w:r>
        <w:t xml:space="preserve"> </w:t>
      </w:r>
      <w:r w:rsidR="00E90523">
        <w:t>fonds alloués</w:t>
      </w:r>
      <w:r>
        <w:t xml:space="preserve"> par </w:t>
      </w:r>
      <w:r w:rsidR="00746E2B">
        <w:t>des organismes publics</w:t>
      </w:r>
      <w:r>
        <w:t>.</w:t>
      </w:r>
    </w:p>
    <w:p w14:paraId="3CA24412" w14:textId="708D5F81" w:rsidR="00BC6757" w:rsidRDefault="53FF75A1">
      <w:pPr>
        <w:numPr>
          <w:ilvl w:val="1"/>
          <w:numId w:val="3"/>
        </w:numPr>
        <w:spacing w:after="160" w:line="278" w:lineRule="auto"/>
      </w:pPr>
      <w:r>
        <w:t>Exemples</w:t>
      </w:r>
      <w:r w:rsidR="00E90523">
        <w:t> </w:t>
      </w:r>
      <w:r>
        <w:t xml:space="preserve">: </w:t>
      </w:r>
      <w:r w:rsidR="00E90523">
        <w:t>mairie</w:t>
      </w:r>
      <w:r>
        <w:t xml:space="preserve">, conseil régional, </w:t>
      </w:r>
      <w:r w:rsidR="00E90523">
        <w:t>M</w:t>
      </w:r>
      <w:r>
        <w:t xml:space="preserve">inistère de la </w:t>
      </w:r>
      <w:r w:rsidR="00E90523">
        <w:t>Culture</w:t>
      </w:r>
      <w:r>
        <w:t>.</w:t>
      </w:r>
    </w:p>
    <w:p w14:paraId="2A6864E1" w14:textId="330666BE" w:rsidR="00BC6757" w:rsidRDefault="53FF75A1">
      <w:pPr>
        <w:numPr>
          <w:ilvl w:val="0"/>
          <w:numId w:val="3"/>
        </w:numPr>
        <w:spacing w:after="160" w:line="278" w:lineRule="auto"/>
      </w:pPr>
      <w:r w:rsidRPr="53FF75A1">
        <w:rPr>
          <w:b/>
          <w:bCs/>
        </w:rPr>
        <w:t>F</w:t>
      </w:r>
      <w:r w:rsidR="00817FBF">
        <w:rPr>
          <w:b/>
          <w:bCs/>
        </w:rPr>
        <w:t>inancement</w:t>
      </w:r>
      <w:r w:rsidRPr="53FF75A1">
        <w:rPr>
          <w:b/>
          <w:bCs/>
        </w:rPr>
        <w:t>s privés</w:t>
      </w:r>
      <w:r w:rsidR="00121920">
        <w:rPr>
          <w:b/>
          <w:bCs/>
        </w:rPr>
        <w:t> </w:t>
      </w:r>
      <w:r w:rsidRPr="53FF75A1">
        <w:rPr>
          <w:b/>
          <w:bCs/>
        </w:rPr>
        <w:t>:</w:t>
      </w:r>
      <w:r>
        <w:t xml:space="preserve"> </w:t>
      </w:r>
      <w:r w:rsidR="00121920">
        <w:t>fonds provenant</w:t>
      </w:r>
      <w:r>
        <w:t xml:space="preserve"> d’entreprises, </w:t>
      </w:r>
      <w:r w:rsidR="00121920">
        <w:t xml:space="preserve">de </w:t>
      </w:r>
      <w:r>
        <w:t>fondations ou de banques.</w:t>
      </w:r>
    </w:p>
    <w:p w14:paraId="523087AE" w14:textId="6390B96E" w:rsidR="00BC6757" w:rsidRDefault="53FF75A1">
      <w:pPr>
        <w:numPr>
          <w:ilvl w:val="1"/>
          <w:numId w:val="3"/>
        </w:numPr>
        <w:spacing w:after="160" w:line="278" w:lineRule="auto"/>
      </w:pPr>
      <w:r>
        <w:t>Exemples</w:t>
      </w:r>
      <w:r w:rsidR="00E21418">
        <w:t> </w:t>
      </w:r>
      <w:r>
        <w:t>: fondation d’entreprise soutenant des projets culturels, un sponsor local.</w:t>
      </w:r>
    </w:p>
    <w:p w14:paraId="43915FA1" w14:textId="15488327" w:rsidR="00BC6757" w:rsidRDefault="53FF75A1">
      <w:pPr>
        <w:numPr>
          <w:ilvl w:val="0"/>
          <w:numId w:val="3"/>
        </w:numPr>
        <w:spacing w:after="160" w:line="278" w:lineRule="auto"/>
      </w:pPr>
      <w:r w:rsidRPr="53FF75A1">
        <w:rPr>
          <w:b/>
          <w:bCs/>
        </w:rPr>
        <w:t>Dons et contributions</w:t>
      </w:r>
      <w:r w:rsidR="00E21418">
        <w:rPr>
          <w:b/>
          <w:bCs/>
        </w:rPr>
        <w:t> </w:t>
      </w:r>
      <w:r w:rsidRPr="53FF75A1">
        <w:rPr>
          <w:b/>
          <w:bCs/>
        </w:rPr>
        <w:t>:</w:t>
      </w:r>
      <w:r>
        <w:t xml:space="preserve"> </w:t>
      </w:r>
      <w:r w:rsidR="00E21418">
        <w:t>fonds</w:t>
      </w:r>
      <w:r>
        <w:t xml:space="preserve"> </w:t>
      </w:r>
      <w:r w:rsidR="00E21418">
        <w:t>collectés</w:t>
      </w:r>
      <w:r>
        <w:t xml:space="preserve"> </w:t>
      </w:r>
      <w:r w:rsidR="00E21418">
        <w:t xml:space="preserve">auprès </w:t>
      </w:r>
      <w:r>
        <w:t>du public ou des membres de votre équipe.</w:t>
      </w:r>
    </w:p>
    <w:p w14:paraId="1AE2EEEB" w14:textId="43B3EA37" w:rsidR="00BC6757" w:rsidRDefault="53FF75A1">
      <w:pPr>
        <w:numPr>
          <w:ilvl w:val="1"/>
          <w:numId w:val="3"/>
        </w:numPr>
        <w:spacing w:after="160" w:line="278" w:lineRule="auto"/>
      </w:pPr>
      <w:r>
        <w:t>Exemples</w:t>
      </w:r>
      <w:r w:rsidR="00E21418">
        <w:t> </w:t>
      </w:r>
      <w:r>
        <w:t xml:space="preserve">: campagne de financement participatif, </w:t>
      </w:r>
      <w:r w:rsidR="00E21418">
        <w:t>cotisations</w:t>
      </w:r>
      <w:r>
        <w:t xml:space="preserve"> </w:t>
      </w:r>
      <w:r w:rsidR="00A858BB">
        <w:t xml:space="preserve">des membres </w:t>
      </w:r>
      <w:r>
        <w:t>d</w:t>
      </w:r>
      <w:r w:rsidR="00B50988">
        <w:t>e l'</w:t>
      </w:r>
      <w:r>
        <w:t>association.</w:t>
      </w:r>
    </w:p>
    <w:p w14:paraId="6F40879D" w14:textId="54D3381A" w:rsidR="00BC6757" w:rsidRDefault="53FF75A1" w:rsidP="00D15B91">
      <w:pPr>
        <w:keepNext/>
        <w:numPr>
          <w:ilvl w:val="0"/>
          <w:numId w:val="3"/>
        </w:numPr>
        <w:spacing w:after="160" w:line="278" w:lineRule="auto"/>
        <w:ind w:hanging="357"/>
      </w:pPr>
      <w:r w:rsidRPr="53FF75A1">
        <w:rPr>
          <w:b/>
          <w:bCs/>
        </w:rPr>
        <w:lastRenderedPageBreak/>
        <w:t>Ventes de produits</w:t>
      </w:r>
      <w:r w:rsidR="00E57055">
        <w:rPr>
          <w:b/>
          <w:bCs/>
        </w:rPr>
        <w:t xml:space="preserve"> ou de </w:t>
      </w:r>
      <w:r w:rsidRPr="53FF75A1">
        <w:rPr>
          <w:b/>
          <w:bCs/>
        </w:rPr>
        <w:t>services</w:t>
      </w:r>
      <w:r w:rsidR="00E57055">
        <w:rPr>
          <w:b/>
          <w:bCs/>
        </w:rPr>
        <w:t> </w:t>
      </w:r>
      <w:r w:rsidRPr="53FF75A1">
        <w:rPr>
          <w:b/>
          <w:bCs/>
        </w:rPr>
        <w:t>:</w:t>
      </w:r>
      <w:r>
        <w:t xml:space="preserve"> </w:t>
      </w:r>
      <w:r w:rsidR="00D46140">
        <w:t xml:space="preserve">fonds </w:t>
      </w:r>
      <w:r>
        <w:t>généré</w:t>
      </w:r>
      <w:r w:rsidR="00D46140">
        <w:t>s</w:t>
      </w:r>
      <w:r>
        <w:t xml:space="preserve"> par les activités du projet.</w:t>
      </w:r>
    </w:p>
    <w:p w14:paraId="65DE61B3" w14:textId="122B4E34" w:rsidR="00BC6757" w:rsidRDefault="53FF75A1" w:rsidP="00D15B91">
      <w:pPr>
        <w:keepNext/>
        <w:numPr>
          <w:ilvl w:val="1"/>
          <w:numId w:val="3"/>
        </w:numPr>
        <w:spacing w:after="160" w:line="278" w:lineRule="auto"/>
        <w:ind w:hanging="357"/>
      </w:pPr>
      <w:r>
        <w:t>Exemples</w:t>
      </w:r>
      <w:r w:rsidR="00D15B91">
        <w:t> </w:t>
      </w:r>
      <w:r>
        <w:t xml:space="preserve">: </w:t>
      </w:r>
      <w:r w:rsidR="00D15B91">
        <w:t>vente</w:t>
      </w:r>
      <w:r>
        <w:t xml:space="preserve"> de </w:t>
      </w:r>
      <w:r w:rsidR="00D15B91">
        <w:t>billets</w:t>
      </w:r>
      <w:r>
        <w:t xml:space="preserve"> pour un spectacle, </w:t>
      </w:r>
      <w:r w:rsidR="00B204C3">
        <w:t xml:space="preserve">de </w:t>
      </w:r>
      <w:r>
        <w:t xml:space="preserve">créations d’artistes, </w:t>
      </w:r>
      <w:r w:rsidR="00B204C3">
        <w:t xml:space="preserve">de </w:t>
      </w:r>
      <w:r>
        <w:t xml:space="preserve">livres, </w:t>
      </w:r>
      <w:r w:rsidR="00B204C3">
        <w:t xml:space="preserve">de </w:t>
      </w:r>
      <w:r w:rsidR="00894BFC">
        <w:t>T-shirts</w:t>
      </w:r>
      <w:r>
        <w:t>.</w:t>
      </w:r>
    </w:p>
    <w:p w14:paraId="065AE360" w14:textId="5B3563B3" w:rsidR="00BC6757" w:rsidRDefault="53FF75A1">
      <w:pPr>
        <w:numPr>
          <w:ilvl w:val="0"/>
          <w:numId w:val="3"/>
        </w:numPr>
        <w:spacing w:after="160" w:line="278" w:lineRule="auto"/>
      </w:pPr>
      <w:r w:rsidRPr="53FF75A1">
        <w:rPr>
          <w:b/>
          <w:bCs/>
        </w:rPr>
        <w:t>Contributions personnelles</w:t>
      </w:r>
      <w:r w:rsidR="001D176D">
        <w:rPr>
          <w:b/>
          <w:bCs/>
        </w:rPr>
        <w:t> </w:t>
      </w:r>
      <w:r w:rsidRPr="53FF75A1">
        <w:rPr>
          <w:b/>
          <w:bCs/>
        </w:rPr>
        <w:t>:</w:t>
      </w:r>
      <w:r>
        <w:t xml:space="preserve"> </w:t>
      </w:r>
      <w:r w:rsidR="00E304BD">
        <w:t>contributions financières</w:t>
      </w:r>
      <w:r>
        <w:t xml:space="preserve"> des leaders du projet, </w:t>
      </w:r>
      <w:r w:rsidR="001D176D">
        <w:t>le cas échéant</w:t>
      </w:r>
      <w:r>
        <w:t>.</w:t>
      </w:r>
    </w:p>
    <w:p w14:paraId="384CEE28" w14:textId="4E47F037" w:rsidR="00BC6757" w:rsidRDefault="009E5A70">
      <w:r>
        <w:rPr>
          <w:b/>
          <w:bCs/>
        </w:rPr>
        <w:t>Total des recettes</w:t>
      </w:r>
      <w:r w:rsidR="53FF75A1" w:rsidRPr="53FF75A1">
        <w:rPr>
          <w:b/>
          <w:bCs/>
        </w:rPr>
        <w:t xml:space="preserve"> = (</w:t>
      </w:r>
      <w:r w:rsidR="00E304BD">
        <w:rPr>
          <w:b/>
          <w:bCs/>
        </w:rPr>
        <w:t>somme</w:t>
      </w:r>
      <w:r w:rsidR="53FF75A1" w:rsidRPr="53FF75A1">
        <w:rPr>
          <w:b/>
          <w:bCs/>
        </w:rPr>
        <w:t xml:space="preserve"> de tou</w:t>
      </w:r>
      <w:r w:rsidR="00694CB9">
        <w:rPr>
          <w:b/>
          <w:bCs/>
        </w:rPr>
        <w:t>te</w:t>
      </w:r>
      <w:r w:rsidR="53FF75A1" w:rsidRPr="53FF75A1">
        <w:rPr>
          <w:b/>
          <w:bCs/>
        </w:rPr>
        <w:t xml:space="preserve">s les </w:t>
      </w:r>
      <w:r w:rsidR="00690C4C">
        <w:rPr>
          <w:b/>
          <w:bCs/>
        </w:rPr>
        <w:t>recettes</w:t>
      </w:r>
      <w:r w:rsidR="53FF75A1" w:rsidRPr="53FF75A1">
        <w:rPr>
          <w:b/>
          <w:bCs/>
        </w:rPr>
        <w:t>)</w:t>
      </w:r>
    </w:p>
    <w:p w14:paraId="72A3D3EC" w14:textId="77777777" w:rsidR="00BC6757" w:rsidRDefault="00BC6757"/>
    <w:p w14:paraId="3C43D5AF" w14:textId="0866F138" w:rsidR="00BC6757" w:rsidRPr="0088789A" w:rsidRDefault="53FF75A1" w:rsidP="7B15F445">
      <w:pPr>
        <w:pStyle w:val="Heading2"/>
        <w:rPr>
          <w:lang w:val="fr-BE"/>
        </w:rPr>
      </w:pPr>
      <w:r w:rsidRPr="000E7779">
        <w:t xml:space="preserve">Dépenses </w:t>
      </w:r>
      <w:r w:rsidR="00D87D81" w:rsidRPr="000E7779">
        <w:t>(</w:t>
      </w:r>
      <w:r w:rsidRPr="000E7779">
        <w:t xml:space="preserve">coûts </w:t>
      </w:r>
      <w:r w:rsidR="00D87D81" w:rsidRPr="000E7779">
        <w:t>prévus)</w:t>
      </w:r>
    </w:p>
    <w:p w14:paraId="04A0FE1A" w14:textId="62BCB6B5" w:rsidR="00BC6757" w:rsidRDefault="53FF75A1" w:rsidP="000E7779">
      <w:r>
        <w:t xml:space="preserve">Cette </w:t>
      </w:r>
      <w:r w:rsidR="007A6145">
        <w:t>seconde</w:t>
      </w:r>
      <w:r>
        <w:t xml:space="preserve"> étape présente </w:t>
      </w:r>
      <w:r w:rsidR="007A6145">
        <w:t>l'ensemble des</w:t>
      </w:r>
      <w:r>
        <w:t xml:space="preserve"> dépenses </w:t>
      </w:r>
      <w:r w:rsidR="00C55123">
        <w:t>à engager pour mettre</w:t>
      </w:r>
      <w:r w:rsidR="007A6145">
        <w:t xml:space="preserve"> en œuvre votre projet</w:t>
      </w:r>
      <w:r>
        <w:t xml:space="preserve">. Elle permet de déterminer le montant total </w:t>
      </w:r>
      <w:r w:rsidR="00E11BC1">
        <w:t>à</w:t>
      </w:r>
      <w:r>
        <w:t xml:space="preserve"> collecter.</w:t>
      </w:r>
    </w:p>
    <w:p w14:paraId="7B257769" w14:textId="29B32808" w:rsidR="00BC6757" w:rsidRDefault="00F006BE" w:rsidP="53FF75A1">
      <w:pPr>
        <w:numPr>
          <w:ilvl w:val="0"/>
          <w:numId w:val="4"/>
        </w:numPr>
        <w:spacing w:after="160" w:line="278" w:lineRule="auto"/>
        <w:rPr>
          <w:b/>
          <w:bCs/>
        </w:rPr>
      </w:pPr>
      <w:r>
        <w:rPr>
          <w:b/>
          <w:bCs/>
        </w:rPr>
        <w:t>Frais</w:t>
      </w:r>
      <w:r w:rsidR="53FF75A1" w:rsidRPr="53FF75A1">
        <w:rPr>
          <w:b/>
          <w:bCs/>
        </w:rPr>
        <w:t xml:space="preserve"> de </w:t>
      </w:r>
      <w:r>
        <w:rPr>
          <w:b/>
          <w:bCs/>
        </w:rPr>
        <w:t>personnel</w:t>
      </w:r>
      <w:r w:rsidR="53FF75A1" w:rsidRPr="53FF75A1">
        <w:rPr>
          <w:b/>
          <w:bCs/>
        </w:rPr>
        <w:t xml:space="preserve"> et de services</w:t>
      </w:r>
      <w:r>
        <w:rPr>
          <w:b/>
          <w:bCs/>
        </w:rPr>
        <w:t> </w:t>
      </w:r>
      <w:r w:rsidR="53FF75A1" w:rsidRPr="53FF75A1">
        <w:rPr>
          <w:b/>
          <w:bCs/>
        </w:rPr>
        <w:t>:</w:t>
      </w:r>
    </w:p>
    <w:p w14:paraId="4856E7BF" w14:textId="49A6042D" w:rsidR="00BC6757" w:rsidRDefault="53FF75A1">
      <w:pPr>
        <w:numPr>
          <w:ilvl w:val="1"/>
          <w:numId w:val="4"/>
        </w:numPr>
        <w:spacing w:after="160" w:line="278" w:lineRule="auto"/>
      </w:pPr>
      <w:r>
        <w:t xml:space="preserve">Rémunération des artistes, </w:t>
      </w:r>
      <w:r w:rsidR="00F006BE">
        <w:t>des intervenants et des</w:t>
      </w:r>
      <w:r>
        <w:t xml:space="preserve"> </w:t>
      </w:r>
      <w:r w:rsidR="0084754F">
        <w:t>responsable</w:t>
      </w:r>
      <w:r w:rsidR="00C1132C">
        <w:t>s</w:t>
      </w:r>
      <w:r>
        <w:t xml:space="preserve"> d’atelier</w:t>
      </w:r>
      <w:r w:rsidR="0084754F">
        <w:t>s</w:t>
      </w:r>
      <w:r>
        <w:t>.</w:t>
      </w:r>
    </w:p>
    <w:p w14:paraId="337E8A54" w14:textId="4C214836" w:rsidR="00BC6757" w:rsidRDefault="007524DE">
      <w:pPr>
        <w:numPr>
          <w:ilvl w:val="1"/>
          <w:numId w:val="4"/>
        </w:numPr>
        <w:spacing w:after="160" w:line="278" w:lineRule="auto"/>
      </w:pPr>
      <w:r>
        <w:t>Frais de déplacement</w:t>
      </w:r>
      <w:r w:rsidR="53FF75A1">
        <w:t xml:space="preserve"> et d’hébergement.</w:t>
      </w:r>
    </w:p>
    <w:p w14:paraId="6862FBDB" w14:textId="2B451B1A" w:rsidR="00BC6757" w:rsidRDefault="00BB254E" w:rsidP="53FF75A1">
      <w:pPr>
        <w:numPr>
          <w:ilvl w:val="0"/>
          <w:numId w:val="4"/>
        </w:numPr>
        <w:spacing w:after="160" w:line="278" w:lineRule="auto"/>
        <w:rPr>
          <w:b/>
          <w:bCs/>
        </w:rPr>
      </w:pPr>
      <w:r>
        <w:rPr>
          <w:b/>
          <w:bCs/>
        </w:rPr>
        <w:t>Frais</w:t>
      </w:r>
      <w:r w:rsidR="53FF75A1" w:rsidRPr="53FF75A1">
        <w:rPr>
          <w:b/>
          <w:bCs/>
        </w:rPr>
        <w:t xml:space="preserve"> de communication et promotion</w:t>
      </w:r>
      <w:r w:rsidR="0081007C">
        <w:rPr>
          <w:b/>
          <w:bCs/>
        </w:rPr>
        <w:t> </w:t>
      </w:r>
      <w:r w:rsidR="53FF75A1" w:rsidRPr="53FF75A1">
        <w:rPr>
          <w:b/>
          <w:bCs/>
        </w:rPr>
        <w:t>:</w:t>
      </w:r>
    </w:p>
    <w:p w14:paraId="4E9FC39D" w14:textId="1B0178F0" w:rsidR="00BC6757" w:rsidRDefault="53FF75A1">
      <w:pPr>
        <w:numPr>
          <w:ilvl w:val="1"/>
          <w:numId w:val="4"/>
        </w:numPr>
        <w:spacing w:after="160" w:line="278" w:lineRule="auto"/>
      </w:pPr>
      <w:r>
        <w:t xml:space="preserve">Conception et </w:t>
      </w:r>
      <w:r w:rsidR="0081007C">
        <w:t>impression</w:t>
      </w:r>
      <w:r>
        <w:t xml:space="preserve"> </w:t>
      </w:r>
      <w:r w:rsidR="0081007C">
        <w:t>d'affiches</w:t>
      </w:r>
      <w:r>
        <w:t xml:space="preserve">, </w:t>
      </w:r>
      <w:r w:rsidR="0081007C">
        <w:t xml:space="preserve">de </w:t>
      </w:r>
      <w:r w:rsidR="001A2923">
        <w:t>flyer</w:t>
      </w:r>
      <w:r w:rsidR="0081007C">
        <w:t>s</w:t>
      </w:r>
      <w:r>
        <w:t xml:space="preserve"> et</w:t>
      </w:r>
      <w:r w:rsidR="0081007C">
        <w:t xml:space="preserve"> de</w:t>
      </w:r>
      <w:r>
        <w:t xml:space="preserve"> programmes.</w:t>
      </w:r>
    </w:p>
    <w:p w14:paraId="2E2303C9" w14:textId="08EFE0B7" w:rsidR="00BC6757" w:rsidRDefault="53FF75A1">
      <w:pPr>
        <w:numPr>
          <w:ilvl w:val="1"/>
          <w:numId w:val="4"/>
        </w:numPr>
        <w:spacing w:after="160" w:line="278" w:lineRule="auto"/>
      </w:pPr>
      <w:r>
        <w:t xml:space="preserve">Publicité </w:t>
      </w:r>
      <w:r w:rsidR="003236A2">
        <w:t xml:space="preserve">sur les réseaux sociaux, frais </w:t>
      </w:r>
      <w:r w:rsidR="00DD62B1">
        <w:t>de</w:t>
      </w:r>
      <w:r>
        <w:t xml:space="preserve"> relations presse.</w:t>
      </w:r>
    </w:p>
    <w:p w14:paraId="3D40CC29" w14:textId="2637CFA5" w:rsidR="00BC6757" w:rsidRDefault="00BB254E" w:rsidP="53FF75A1">
      <w:pPr>
        <w:numPr>
          <w:ilvl w:val="0"/>
          <w:numId w:val="4"/>
        </w:numPr>
        <w:spacing w:after="160" w:line="278" w:lineRule="auto"/>
        <w:rPr>
          <w:b/>
          <w:bCs/>
        </w:rPr>
      </w:pPr>
      <w:r>
        <w:rPr>
          <w:b/>
          <w:bCs/>
        </w:rPr>
        <w:t>Frais</w:t>
      </w:r>
      <w:r w:rsidR="53FF75A1" w:rsidRPr="53FF75A1">
        <w:rPr>
          <w:b/>
          <w:bCs/>
        </w:rPr>
        <w:t xml:space="preserve"> logistique</w:t>
      </w:r>
      <w:r w:rsidR="006D1603">
        <w:rPr>
          <w:b/>
          <w:bCs/>
        </w:rPr>
        <w:t>s</w:t>
      </w:r>
      <w:r w:rsidR="53FF75A1" w:rsidRPr="53FF75A1">
        <w:rPr>
          <w:b/>
          <w:bCs/>
        </w:rPr>
        <w:t xml:space="preserve"> et </w:t>
      </w:r>
      <w:r w:rsidR="006D1603">
        <w:rPr>
          <w:b/>
          <w:bCs/>
        </w:rPr>
        <w:t>de matériel</w:t>
      </w:r>
      <w:r w:rsidR="001354F6">
        <w:rPr>
          <w:b/>
          <w:bCs/>
        </w:rPr>
        <w:t> </w:t>
      </w:r>
      <w:r w:rsidR="53FF75A1" w:rsidRPr="53FF75A1">
        <w:rPr>
          <w:b/>
          <w:bCs/>
        </w:rPr>
        <w:t>:</w:t>
      </w:r>
    </w:p>
    <w:p w14:paraId="05D18CEA" w14:textId="162F4582" w:rsidR="00BC6757" w:rsidRDefault="53FF75A1">
      <w:pPr>
        <w:numPr>
          <w:ilvl w:val="1"/>
          <w:numId w:val="4"/>
        </w:numPr>
        <w:spacing w:after="160" w:line="278" w:lineRule="auto"/>
      </w:pPr>
      <w:r>
        <w:t xml:space="preserve">Location de salle, </w:t>
      </w:r>
      <w:r w:rsidR="007F40C3">
        <w:t xml:space="preserve">de </w:t>
      </w:r>
      <w:r>
        <w:t>matériel de sonorisation et d'éclairage.</w:t>
      </w:r>
    </w:p>
    <w:p w14:paraId="795FD7E7" w14:textId="56D95169" w:rsidR="00BC6757" w:rsidRDefault="53FF75A1">
      <w:pPr>
        <w:numPr>
          <w:ilvl w:val="1"/>
          <w:numId w:val="4"/>
        </w:numPr>
        <w:spacing w:after="160" w:line="278" w:lineRule="auto"/>
      </w:pPr>
      <w:r>
        <w:t xml:space="preserve">Coût </w:t>
      </w:r>
      <w:r w:rsidR="00035E90">
        <w:t>des matériaux créatifs</w:t>
      </w:r>
      <w:r>
        <w:t xml:space="preserve"> (peinture, toiles, argile, etc.)</w:t>
      </w:r>
    </w:p>
    <w:p w14:paraId="48A48F4B" w14:textId="77777777" w:rsidR="00BC6757" w:rsidRDefault="53FF75A1">
      <w:pPr>
        <w:numPr>
          <w:ilvl w:val="1"/>
          <w:numId w:val="4"/>
        </w:numPr>
        <w:spacing w:after="160" w:line="278" w:lineRule="auto"/>
      </w:pPr>
      <w:r>
        <w:t>Frais d'assurance pour l'événement.</w:t>
      </w:r>
    </w:p>
    <w:p w14:paraId="44F77837" w14:textId="481E9616" w:rsidR="00BC6757" w:rsidRDefault="00BB254E" w:rsidP="53FF75A1">
      <w:pPr>
        <w:numPr>
          <w:ilvl w:val="0"/>
          <w:numId w:val="4"/>
        </w:numPr>
        <w:spacing w:after="160" w:line="278" w:lineRule="auto"/>
        <w:rPr>
          <w:b/>
          <w:bCs/>
        </w:rPr>
      </w:pPr>
      <w:r>
        <w:rPr>
          <w:b/>
          <w:bCs/>
        </w:rPr>
        <w:t>Frais</w:t>
      </w:r>
      <w:r w:rsidR="53FF75A1" w:rsidRPr="53FF75A1">
        <w:rPr>
          <w:b/>
          <w:bCs/>
        </w:rPr>
        <w:t xml:space="preserve"> </w:t>
      </w:r>
      <w:r w:rsidR="000F33E8">
        <w:rPr>
          <w:b/>
          <w:bCs/>
        </w:rPr>
        <w:t>de fonctionnement</w:t>
      </w:r>
      <w:r w:rsidR="53FF75A1" w:rsidRPr="53FF75A1">
        <w:rPr>
          <w:b/>
          <w:bCs/>
        </w:rPr>
        <w:t xml:space="preserve"> et d’administration</w:t>
      </w:r>
      <w:r w:rsidR="00EC1A85">
        <w:rPr>
          <w:b/>
          <w:bCs/>
        </w:rPr>
        <w:t> </w:t>
      </w:r>
      <w:r w:rsidR="53FF75A1" w:rsidRPr="53FF75A1">
        <w:rPr>
          <w:b/>
          <w:bCs/>
        </w:rPr>
        <w:t>:</w:t>
      </w:r>
    </w:p>
    <w:p w14:paraId="3D47C2DC" w14:textId="30EDB231" w:rsidR="00BC6757" w:rsidRDefault="53FF75A1" w:rsidP="7B15F445">
      <w:pPr>
        <w:numPr>
          <w:ilvl w:val="1"/>
          <w:numId w:val="4"/>
        </w:numPr>
        <w:spacing w:after="160" w:line="278" w:lineRule="auto"/>
        <w:rPr>
          <w:lang w:val="en-US"/>
        </w:rPr>
      </w:pPr>
      <w:r>
        <w:t xml:space="preserve">Frais </w:t>
      </w:r>
      <w:r w:rsidR="000F33E8">
        <w:t>bancaires</w:t>
      </w:r>
      <w:r>
        <w:t xml:space="preserve"> et d’assurance</w:t>
      </w:r>
    </w:p>
    <w:p w14:paraId="2BA131E2" w14:textId="1F00A7DA" w:rsidR="00BC6757" w:rsidRDefault="009A48BF">
      <w:pPr>
        <w:numPr>
          <w:ilvl w:val="1"/>
          <w:numId w:val="4"/>
        </w:numPr>
        <w:spacing w:after="160" w:line="278" w:lineRule="auto"/>
      </w:pPr>
      <w:r>
        <w:t>Provision pour</w:t>
      </w:r>
      <w:r w:rsidR="53FF75A1">
        <w:t xml:space="preserve"> imprévus (</w:t>
      </w:r>
      <w:r w:rsidR="000F33E8">
        <w:t>prévoir toujours</w:t>
      </w:r>
      <w:r w:rsidR="53FF75A1">
        <w:t xml:space="preserve"> </w:t>
      </w:r>
      <w:r w:rsidR="000F33E8">
        <w:t>entre</w:t>
      </w:r>
      <w:r w:rsidR="53FF75A1">
        <w:t xml:space="preserve"> 5 à 10% du budget total pour les dépenses imprévues).</w:t>
      </w:r>
    </w:p>
    <w:p w14:paraId="0B6D8667" w14:textId="06148C2C" w:rsidR="00BC6757" w:rsidRDefault="00C50035">
      <w:r>
        <w:rPr>
          <w:b/>
          <w:bCs/>
        </w:rPr>
        <w:t>Total des d</w:t>
      </w:r>
      <w:r w:rsidR="53FF75A1" w:rsidRPr="53FF75A1">
        <w:rPr>
          <w:b/>
          <w:bCs/>
        </w:rPr>
        <w:t>épenses = (</w:t>
      </w:r>
      <w:r>
        <w:rPr>
          <w:b/>
          <w:bCs/>
        </w:rPr>
        <w:t>somme</w:t>
      </w:r>
      <w:r w:rsidR="53FF75A1" w:rsidRPr="53FF75A1">
        <w:rPr>
          <w:b/>
          <w:bCs/>
        </w:rPr>
        <w:t xml:space="preserve"> de tous les coûts)</w:t>
      </w:r>
    </w:p>
    <w:p w14:paraId="0E27B00A" w14:textId="77777777" w:rsidR="00BC6757" w:rsidRDefault="00BC6757"/>
    <w:p w14:paraId="77EC93E6" w14:textId="77777777" w:rsidR="00BC6757" w:rsidRPr="0088789A" w:rsidRDefault="53FF75A1" w:rsidP="7B15F445">
      <w:pPr>
        <w:pStyle w:val="Heading2"/>
        <w:rPr>
          <w:lang w:val="fr-BE"/>
        </w:rPr>
      </w:pPr>
      <w:r>
        <w:t>2 - Choisissez un modèle</w:t>
      </w:r>
    </w:p>
    <w:p w14:paraId="3532D8B2" w14:textId="4398F13D" w:rsidR="00BC6757" w:rsidRDefault="53FF75A1">
      <w:r>
        <w:t xml:space="preserve">Utilisez un modèle simple, comme celui ci-dessous, ou </w:t>
      </w:r>
      <w:r w:rsidR="00951FD0">
        <w:t>l'</w:t>
      </w:r>
      <w:r w:rsidR="005F432F">
        <w:t>un</w:t>
      </w:r>
      <w:r>
        <w:t xml:space="preserve"> des modèles déjà formatés via l’appli</w:t>
      </w:r>
      <w:r w:rsidR="003B4A5E">
        <w:t>cation</w:t>
      </w:r>
      <w:r>
        <w:t xml:space="preserve"> </w:t>
      </w:r>
      <w:proofErr w:type="spellStart"/>
      <w:r>
        <w:t>Canva</w:t>
      </w:r>
      <w:proofErr w:type="spellEnd"/>
      <w:r>
        <w:t xml:space="preserve"> qui offre un large choix d’options.</w:t>
      </w:r>
    </w:p>
    <w:p w14:paraId="60061E4C" w14:textId="77777777" w:rsidR="00BC6757" w:rsidRDefault="00BC6757"/>
    <w:tbl>
      <w:tblPr>
        <w:tblStyle w:val="a0"/>
        <w:tblW w:w="8642" w:type="dxa"/>
        <w:tblInd w:w="-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00" w:firstRow="0" w:lastRow="0" w:firstColumn="0" w:lastColumn="0" w:noHBand="0" w:noVBand="1"/>
      </w:tblPr>
      <w:tblGrid>
        <w:gridCol w:w="3312"/>
        <w:gridCol w:w="3969"/>
        <w:gridCol w:w="1361"/>
      </w:tblGrid>
      <w:tr w:rsidR="00BC6757" w14:paraId="6C1D38B4" w14:textId="77777777" w:rsidTr="005F432F">
        <w:trPr>
          <w:tblHeader/>
        </w:trPr>
        <w:tc>
          <w:tcPr>
            <w:tcW w:w="3312" w:type="dxa"/>
            <w:vAlign w:val="center"/>
          </w:tcPr>
          <w:p w14:paraId="77124EA1" w14:textId="77777777" w:rsidR="00BC6757" w:rsidRDefault="53FF75A1" w:rsidP="7B15F445">
            <w:pPr>
              <w:rPr>
                <w:b/>
                <w:bCs/>
                <w:lang w:val="en-US"/>
              </w:rPr>
            </w:pPr>
            <w:r w:rsidRPr="53FF75A1">
              <w:rPr>
                <w:b/>
                <w:bCs/>
              </w:rPr>
              <w:t>Catégorie</w:t>
            </w:r>
          </w:p>
        </w:tc>
        <w:tc>
          <w:tcPr>
            <w:tcW w:w="3969" w:type="dxa"/>
            <w:vAlign w:val="center"/>
          </w:tcPr>
          <w:p w14:paraId="31FF54C8" w14:textId="77777777" w:rsidR="00BC6757" w:rsidRDefault="53FF75A1">
            <w:pPr>
              <w:rPr>
                <w:b/>
                <w:bCs/>
              </w:rPr>
            </w:pPr>
            <w:r w:rsidRPr="53FF75A1">
              <w:rPr>
                <w:b/>
                <w:bCs/>
              </w:rPr>
              <w:t>Description</w:t>
            </w:r>
          </w:p>
        </w:tc>
        <w:tc>
          <w:tcPr>
            <w:tcW w:w="1361" w:type="dxa"/>
            <w:vAlign w:val="center"/>
          </w:tcPr>
          <w:p w14:paraId="745C7101" w14:textId="6DE7D4B8" w:rsidR="00BC6757" w:rsidRDefault="00561646">
            <w:pPr>
              <w:rPr>
                <w:b/>
                <w:bCs/>
              </w:rPr>
            </w:pPr>
            <w:r>
              <w:rPr>
                <w:b/>
                <w:bCs/>
              </w:rPr>
              <w:t>Montant</w:t>
            </w:r>
            <w:r w:rsidR="53FF75A1" w:rsidRPr="53FF75A1">
              <w:rPr>
                <w:b/>
                <w:bCs/>
              </w:rPr>
              <w:t xml:space="preserve"> (€)</w:t>
            </w:r>
          </w:p>
        </w:tc>
      </w:tr>
      <w:tr w:rsidR="00BC6757" w14:paraId="53EB64DA" w14:textId="77777777" w:rsidTr="005F432F">
        <w:tc>
          <w:tcPr>
            <w:tcW w:w="3312" w:type="dxa"/>
            <w:vAlign w:val="center"/>
          </w:tcPr>
          <w:p w14:paraId="02E0BDE7" w14:textId="1777B1A6" w:rsidR="00BC6757" w:rsidRDefault="00981694">
            <w:r>
              <w:t>Recettes</w:t>
            </w:r>
            <w:r w:rsidR="53FF75A1">
              <w:t xml:space="preserve"> </w:t>
            </w:r>
            <w:r w:rsidR="006309BD">
              <w:t>(</w:t>
            </w:r>
            <w:r>
              <w:t>revenus</w:t>
            </w:r>
            <w:r w:rsidR="006309BD">
              <w:t xml:space="preserve"> </w:t>
            </w:r>
            <w:r w:rsidR="53FF75A1">
              <w:t>anticipés</w:t>
            </w:r>
            <w:r w:rsidR="006309BD">
              <w:t>)</w:t>
            </w:r>
          </w:p>
        </w:tc>
        <w:tc>
          <w:tcPr>
            <w:tcW w:w="3969" w:type="dxa"/>
            <w:vAlign w:val="center"/>
          </w:tcPr>
          <w:p w14:paraId="44EAFD9C" w14:textId="77777777" w:rsidR="00BC6757" w:rsidRDefault="00BC6757"/>
        </w:tc>
        <w:tc>
          <w:tcPr>
            <w:tcW w:w="1361" w:type="dxa"/>
            <w:vAlign w:val="center"/>
          </w:tcPr>
          <w:p w14:paraId="4B94D5A5" w14:textId="77777777" w:rsidR="00BC6757" w:rsidRDefault="00BC6757"/>
        </w:tc>
      </w:tr>
      <w:tr w:rsidR="00BC6757" w14:paraId="4733F359" w14:textId="77777777" w:rsidTr="005F432F">
        <w:tc>
          <w:tcPr>
            <w:tcW w:w="3312" w:type="dxa"/>
            <w:vAlign w:val="center"/>
          </w:tcPr>
          <w:p w14:paraId="6B3D885A" w14:textId="3121F12A" w:rsidR="00BC6757" w:rsidRDefault="53FF75A1" w:rsidP="7B15F445">
            <w:pPr>
              <w:rPr>
                <w:lang w:val="en-US"/>
              </w:rPr>
            </w:pPr>
            <w:r>
              <w:t xml:space="preserve">Subventions </w:t>
            </w:r>
            <w:r w:rsidR="00C0096F">
              <w:t>publiques</w:t>
            </w:r>
          </w:p>
        </w:tc>
        <w:tc>
          <w:tcPr>
            <w:tcW w:w="3969" w:type="dxa"/>
            <w:vAlign w:val="center"/>
          </w:tcPr>
          <w:p w14:paraId="6D94ABDD" w14:textId="5FF25168" w:rsidR="00BC6757" w:rsidRDefault="53FF75A1" w:rsidP="7B15F445">
            <w:pPr>
              <w:rPr>
                <w:lang w:val="en-US"/>
              </w:rPr>
            </w:pPr>
            <w:r>
              <w:t>Mairie, région, ministère</w:t>
            </w:r>
          </w:p>
        </w:tc>
        <w:tc>
          <w:tcPr>
            <w:tcW w:w="1361" w:type="dxa"/>
            <w:vAlign w:val="center"/>
          </w:tcPr>
          <w:p w14:paraId="3DEEC669" w14:textId="77777777" w:rsidR="00BC6757" w:rsidRDefault="00BC6757"/>
        </w:tc>
      </w:tr>
      <w:tr w:rsidR="00BC6757" w14:paraId="3F2DBFDB" w14:textId="77777777" w:rsidTr="005F432F">
        <w:tc>
          <w:tcPr>
            <w:tcW w:w="3312" w:type="dxa"/>
            <w:vAlign w:val="center"/>
          </w:tcPr>
          <w:p w14:paraId="11F8B3AF" w14:textId="1B9FFA5E" w:rsidR="00BC6757" w:rsidRDefault="53FF75A1" w:rsidP="7B15F445">
            <w:pPr>
              <w:rPr>
                <w:lang w:val="en-US"/>
              </w:rPr>
            </w:pPr>
            <w:r>
              <w:t>F</w:t>
            </w:r>
            <w:r w:rsidR="00B75528">
              <w:t>inancement</w:t>
            </w:r>
            <w:r>
              <w:t>s privés</w:t>
            </w:r>
          </w:p>
        </w:tc>
        <w:tc>
          <w:tcPr>
            <w:tcW w:w="3969" w:type="dxa"/>
            <w:vAlign w:val="center"/>
          </w:tcPr>
          <w:p w14:paraId="62F2B2D0" w14:textId="77777777" w:rsidR="00BC6757" w:rsidRDefault="53FF75A1" w:rsidP="7B15F445">
            <w:pPr>
              <w:rPr>
                <w:lang w:val="en-US"/>
              </w:rPr>
            </w:pPr>
            <w:r>
              <w:t>Entreprises, fondations</w:t>
            </w:r>
          </w:p>
        </w:tc>
        <w:tc>
          <w:tcPr>
            <w:tcW w:w="1361" w:type="dxa"/>
            <w:vAlign w:val="center"/>
          </w:tcPr>
          <w:p w14:paraId="3656B9AB" w14:textId="77777777" w:rsidR="00BC6757" w:rsidRDefault="00BC6757"/>
        </w:tc>
      </w:tr>
      <w:tr w:rsidR="00BC6757" w14:paraId="2D530C69" w14:textId="77777777" w:rsidTr="005F432F">
        <w:tc>
          <w:tcPr>
            <w:tcW w:w="3312" w:type="dxa"/>
            <w:vAlign w:val="center"/>
          </w:tcPr>
          <w:p w14:paraId="782573BD" w14:textId="6354A391" w:rsidR="00BC6757" w:rsidRDefault="53FF75A1">
            <w:r>
              <w:t>Dons</w:t>
            </w:r>
          </w:p>
        </w:tc>
        <w:tc>
          <w:tcPr>
            <w:tcW w:w="3969" w:type="dxa"/>
            <w:vAlign w:val="center"/>
          </w:tcPr>
          <w:p w14:paraId="6ED9F0B5" w14:textId="66622FD9" w:rsidR="00BC6757" w:rsidRPr="00936F6A" w:rsidRDefault="000F7576" w:rsidP="7B15F445">
            <w:pPr>
              <w:rPr>
                <w:lang w:val="fr-BE"/>
              </w:rPr>
            </w:pPr>
            <w:r>
              <w:t>Collecte</w:t>
            </w:r>
            <w:r w:rsidR="003927A8">
              <w:t xml:space="preserve"> de fonds, </w:t>
            </w:r>
            <w:r w:rsidR="53FF75A1">
              <w:t>financement</w:t>
            </w:r>
            <w:r w:rsidR="00936F6A">
              <w:t xml:space="preserve"> participatif</w:t>
            </w:r>
          </w:p>
        </w:tc>
        <w:tc>
          <w:tcPr>
            <w:tcW w:w="1361" w:type="dxa"/>
            <w:vAlign w:val="center"/>
          </w:tcPr>
          <w:p w14:paraId="45FB0818" w14:textId="77777777" w:rsidR="00BC6757" w:rsidRDefault="00BC6757"/>
        </w:tc>
      </w:tr>
      <w:tr w:rsidR="00BC6757" w14:paraId="383399D0" w14:textId="77777777" w:rsidTr="005F432F">
        <w:tc>
          <w:tcPr>
            <w:tcW w:w="3312" w:type="dxa"/>
            <w:vAlign w:val="center"/>
          </w:tcPr>
          <w:p w14:paraId="2088E3C3" w14:textId="77777777" w:rsidR="00BC6757" w:rsidRDefault="53FF75A1">
            <w:r>
              <w:t>Ventes de produits/services</w:t>
            </w:r>
          </w:p>
        </w:tc>
        <w:tc>
          <w:tcPr>
            <w:tcW w:w="3969" w:type="dxa"/>
            <w:vAlign w:val="center"/>
          </w:tcPr>
          <w:p w14:paraId="097AE290" w14:textId="403F0A51" w:rsidR="00BC6757" w:rsidRDefault="00B75528">
            <w:r>
              <w:t>Billets</w:t>
            </w:r>
            <w:r w:rsidR="53FF75A1">
              <w:t xml:space="preserve"> d’entrée, vente de T-shirt</w:t>
            </w:r>
            <w:r>
              <w:t>s</w:t>
            </w:r>
          </w:p>
        </w:tc>
        <w:tc>
          <w:tcPr>
            <w:tcW w:w="1361" w:type="dxa"/>
            <w:vAlign w:val="center"/>
          </w:tcPr>
          <w:p w14:paraId="049F31CB" w14:textId="77777777" w:rsidR="00BC6757" w:rsidRDefault="00BC6757"/>
        </w:tc>
      </w:tr>
      <w:tr w:rsidR="00BC6757" w14:paraId="29E02015" w14:textId="77777777" w:rsidTr="005F432F">
        <w:tc>
          <w:tcPr>
            <w:tcW w:w="3312" w:type="dxa"/>
            <w:vAlign w:val="center"/>
          </w:tcPr>
          <w:p w14:paraId="02013414" w14:textId="1774E997" w:rsidR="00BC6757" w:rsidRDefault="53FF75A1" w:rsidP="7B15F445">
            <w:pPr>
              <w:rPr>
                <w:lang w:val="en-US"/>
              </w:rPr>
            </w:pPr>
            <w:r>
              <w:t>Contribution</w:t>
            </w:r>
            <w:r w:rsidR="00B75528">
              <w:t>s</w:t>
            </w:r>
            <w:r>
              <w:t xml:space="preserve"> personnelle</w:t>
            </w:r>
            <w:r w:rsidR="00B75528">
              <w:t>s</w:t>
            </w:r>
          </w:p>
        </w:tc>
        <w:tc>
          <w:tcPr>
            <w:tcW w:w="3969" w:type="dxa"/>
            <w:vAlign w:val="center"/>
          </w:tcPr>
          <w:p w14:paraId="15E4CC97" w14:textId="7B31FBE0" w:rsidR="00BC6757" w:rsidRPr="0088789A" w:rsidRDefault="53FF75A1" w:rsidP="7B15F445">
            <w:pPr>
              <w:rPr>
                <w:lang w:val="fr-BE"/>
              </w:rPr>
            </w:pPr>
            <w:r>
              <w:t>Contribution</w:t>
            </w:r>
            <w:r w:rsidR="00B75528">
              <w:t>s</w:t>
            </w:r>
            <w:r>
              <w:t xml:space="preserve"> des membres de l’équipe</w:t>
            </w:r>
          </w:p>
        </w:tc>
        <w:tc>
          <w:tcPr>
            <w:tcW w:w="1361" w:type="dxa"/>
            <w:vAlign w:val="center"/>
          </w:tcPr>
          <w:p w14:paraId="53128261" w14:textId="77777777" w:rsidR="00BC6757" w:rsidRDefault="00BC6757"/>
        </w:tc>
      </w:tr>
      <w:tr w:rsidR="00BC6757" w14:paraId="0AF43679" w14:textId="77777777" w:rsidTr="005F432F">
        <w:tc>
          <w:tcPr>
            <w:tcW w:w="3312" w:type="dxa"/>
            <w:vAlign w:val="center"/>
          </w:tcPr>
          <w:p w14:paraId="1D85DFA4" w14:textId="30B560EA" w:rsidR="00BC6757" w:rsidRDefault="53FF75A1">
            <w:pPr>
              <w:rPr>
                <w:b/>
                <w:bCs/>
              </w:rPr>
            </w:pPr>
            <w:r w:rsidRPr="53FF75A1">
              <w:rPr>
                <w:b/>
                <w:bCs/>
              </w:rPr>
              <w:t>TOTAL</w:t>
            </w:r>
            <w:r w:rsidR="00817AFE">
              <w:rPr>
                <w:b/>
                <w:bCs/>
              </w:rPr>
              <w:t xml:space="preserve"> DES RECETTES</w:t>
            </w:r>
          </w:p>
        </w:tc>
        <w:tc>
          <w:tcPr>
            <w:tcW w:w="3969" w:type="dxa"/>
            <w:vAlign w:val="center"/>
          </w:tcPr>
          <w:p w14:paraId="62486C05" w14:textId="77777777" w:rsidR="00BC6757" w:rsidRDefault="00BC6757"/>
        </w:tc>
        <w:tc>
          <w:tcPr>
            <w:tcW w:w="1361" w:type="dxa"/>
            <w:vAlign w:val="center"/>
          </w:tcPr>
          <w:p w14:paraId="58803070" w14:textId="77777777" w:rsidR="00BC6757" w:rsidRDefault="53FF75A1">
            <w:r w:rsidRPr="53FF75A1">
              <w:rPr>
                <w:b/>
                <w:bCs/>
              </w:rPr>
              <w:t>(A)</w:t>
            </w:r>
          </w:p>
        </w:tc>
      </w:tr>
      <w:tr w:rsidR="00BC6757" w14:paraId="392BB703" w14:textId="77777777" w:rsidTr="005F432F">
        <w:tc>
          <w:tcPr>
            <w:tcW w:w="3312" w:type="dxa"/>
            <w:vAlign w:val="center"/>
          </w:tcPr>
          <w:p w14:paraId="16CDD160" w14:textId="06F58F74" w:rsidR="00BC6757" w:rsidRDefault="53FF75A1" w:rsidP="7B15F445">
            <w:pPr>
              <w:rPr>
                <w:b/>
                <w:bCs/>
                <w:lang w:val="en-US"/>
              </w:rPr>
            </w:pPr>
            <w:r w:rsidRPr="53FF75A1">
              <w:rPr>
                <w:b/>
                <w:bCs/>
              </w:rPr>
              <w:t xml:space="preserve">Dépenses </w:t>
            </w:r>
            <w:r w:rsidR="000E5471">
              <w:rPr>
                <w:b/>
                <w:bCs/>
              </w:rPr>
              <w:t>(</w:t>
            </w:r>
            <w:r w:rsidRPr="53FF75A1">
              <w:rPr>
                <w:b/>
                <w:bCs/>
              </w:rPr>
              <w:t>coûts anticipés</w:t>
            </w:r>
            <w:r w:rsidR="000E5471">
              <w:rPr>
                <w:b/>
                <w:bCs/>
              </w:rPr>
              <w:t>)</w:t>
            </w:r>
          </w:p>
        </w:tc>
        <w:tc>
          <w:tcPr>
            <w:tcW w:w="3969" w:type="dxa"/>
            <w:vAlign w:val="center"/>
          </w:tcPr>
          <w:p w14:paraId="4101652C" w14:textId="77777777" w:rsidR="00BC6757" w:rsidRDefault="00BC6757"/>
        </w:tc>
        <w:tc>
          <w:tcPr>
            <w:tcW w:w="1361" w:type="dxa"/>
            <w:vAlign w:val="center"/>
          </w:tcPr>
          <w:p w14:paraId="4B99056E" w14:textId="77777777" w:rsidR="00BC6757" w:rsidRDefault="00BC6757"/>
        </w:tc>
      </w:tr>
      <w:tr w:rsidR="00BC6757" w14:paraId="39817638" w14:textId="77777777" w:rsidTr="005F432F">
        <w:tc>
          <w:tcPr>
            <w:tcW w:w="3312" w:type="dxa"/>
            <w:vAlign w:val="center"/>
          </w:tcPr>
          <w:p w14:paraId="15FA2DD0" w14:textId="1217F44A" w:rsidR="00BC6757" w:rsidRDefault="000760DA" w:rsidP="7B15F445">
            <w:pPr>
              <w:rPr>
                <w:b/>
                <w:bCs/>
                <w:lang w:val="en-US"/>
              </w:rPr>
            </w:pPr>
            <w:r>
              <w:rPr>
                <w:b/>
                <w:bCs/>
              </w:rPr>
              <w:t>Frais de</w:t>
            </w:r>
            <w:r w:rsidR="53FF75A1" w:rsidRPr="53FF75A1">
              <w:rPr>
                <w:b/>
                <w:bCs/>
              </w:rPr>
              <w:t xml:space="preserve"> personnel</w:t>
            </w:r>
          </w:p>
        </w:tc>
        <w:tc>
          <w:tcPr>
            <w:tcW w:w="3969" w:type="dxa"/>
            <w:vAlign w:val="center"/>
          </w:tcPr>
          <w:p w14:paraId="1299C43A" w14:textId="77777777" w:rsidR="00BC6757" w:rsidRDefault="00BC6757"/>
        </w:tc>
        <w:tc>
          <w:tcPr>
            <w:tcW w:w="1361" w:type="dxa"/>
            <w:vAlign w:val="center"/>
          </w:tcPr>
          <w:p w14:paraId="4DDBEF00" w14:textId="77777777" w:rsidR="00BC6757" w:rsidRDefault="00BC6757"/>
        </w:tc>
      </w:tr>
      <w:tr w:rsidR="00BC6757" w14:paraId="347AF550" w14:textId="77777777" w:rsidTr="005F432F">
        <w:tc>
          <w:tcPr>
            <w:tcW w:w="3312" w:type="dxa"/>
            <w:vAlign w:val="center"/>
          </w:tcPr>
          <w:p w14:paraId="3461D779" w14:textId="77777777" w:rsidR="00BC6757" w:rsidRDefault="00BC6757"/>
        </w:tc>
        <w:tc>
          <w:tcPr>
            <w:tcW w:w="3969" w:type="dxa"/>
            <w:vAlign w:val="center"/>
          </w:tcPr>
          <w:p w14:paraId="4679CE9C" w14:textId="2BDC0DA1" w:rsidR="00BC6757" w:rsidRDefault="000760DA" w:rsidP="7B15F445">
            <w:pPr>
              <w:rPr>
                <w:lang w:val="en-US"/>
              </w:rPr>
            </w:pPr>
            <w:r>
              <w:t>Rémunération</w:t>
            </w:r>
            <w:r w:rsidR="53FF75A1">
              <w:t xml:space="preserve"> des intervenants</w:t>
            </w:r>
          </w:p>
        </w:tc>
        <w:tc>
          <w:tcPr>
            <w:tcW w:w="1361" w:type="dxa"/>
            <w:vAlign w:val="center"/>
          </w:tcPr>
          <w:p w14:paraId="3CF2D8B6" w14:textId="77777777" w:rsidR="00BC6757" w:rsidRDefault="00BC6757"/>
        </w:tc>
      </w:tr>
      <w:tr w:rsidR="00BC6757" w14:paraId="55A30BA4" w14:textId="77777777" w:rsidTr="005F432F">
        <w:tc>
          <w:tcPr>
            <w:tcW w:w="3312" w:type="dxa"/>
            <w:vAlign w:val="center"/>
          </w:tcPr>
          <w:p w14:paraId="0FB78278" w14:textId="77777777" w:rsidR="00BC6757" w:rsidRDefault="00BC6757"/>
        </w:tc>
        <w:tc>
          <w:tcPr>
            <w:tcW w:w="3969" w:type="dxa"/>
            <w:vAlign w:val="center"/>
          </w:tcPr>
          <w:p w14:paraId="5EBCC388" w14:textId="77777777" w:rsidR="00BC6757" w:rsidRDefault="53FF75A1" w:rsidP="7B15F445">
            <w:pPr>
              <w:rPr>
                <w:lang w:val="en-US"/>
              </w:rPr>
            </w:pPr>
            <w:r>
              <w:t>Repas de l’équipe</w:t>
            </w:r>
          </w:p>
        </w:tc>
        <w:tc>
          <w:tcPr>
            <w:tcW w:w="1361" w:type="dxa"/>
            <w:vAlign w:val="center"/>
          </w:tcPr>
          <w:p w14:paraId="1FC39945" w14:textId="77777777" w:rsidR="00BC6757" w:rsidRDefault="00BC6757"/>
        </w:tc>
      </w:tr>
      <w:tr w:rsidR="00BC6757" w14:paraId="2C4C7474" w14:textId="77777777" w:rsidTr="005F432F">
        <w:tc>
          <w:tcPr>
            <w:tcW w:w="3312" w:type="dxa"/>
            <w:vAlign w:val="center"/>
          </w:tcPr>
          <w:p w14:paraId="1CED3C2C" w14:textId="5F96BCC1" w:rsidR="00BC6757" w:rsidRDefault="000760DA" w:rsidP="7B15F445">
            <w:pPr>
              <w:rPr>
                <w:b/>
                <w:bCs/>
                <w:lang w:val="en-US"/>
              </w:rPr>
            </w:pPr>
            <w:r>
              <w:rPr>
                <w:b/>
                <w:bCs/>
              </w:rPr>
              <w:t>Frais de matériel</w:t>
            </w:r>
          </w:p>
        </w:tc>
        <w:tc>
          <w:tcPr>
            <w:tcW w:w="3969" w:type="dxa"/>
            <w:vAlign w:val="center"/>
          </w:tcPr>
          <w:p w14:paraId="0562CB0E" w14:textId="77777777" w:rsidR="00BC6757" w:rsidRDefault="00BC6757"/>
        </w:tc>
        <w:tc>
          <w:tcPr>
            <w:tcW w:w="1361" w:type="dxa"/>
            <w:vAlign w:val="center"/>
          </w:tcPr>
          <w:p w14:paraId="34CE0A41" w14:textId="77777777" w:rsidR="00BC6757" w:rsidRDefault="00BC6757"/>
        </w:tc>
      </w:tr>
      <w:tr w:rsidR="00BC6757" w14:paraId="2BC4F369" w14:textId="77777777" w:rsidTr="005F432F">
        <w:tc>
          <w:tcPr>
            <w:tcW w:w="3312" w:type="dxa"/>
            <w:vAlign w:val="center"/>
          </w:tcPr>
          <w:p w14:paraId="62EBF3C5" w14:textId="77777777" w:rsidR="00BC6757" w:rsidRDefault="00BC6757"/>
        </w:tc>
        <w:tc>
          <w:tcPr>
            <w:tcW w:w="3969" w:type="dxa"/>
            <w:vAlign w:val="center"/>
          </w:tcPr>
          <w:p w14:paraId="7EDE5A1E" w14:textId="629775E7" w:rsidR="00BC6757" w:rsidRDefault="000760DA" w:rsidP="7B15F445">
            <w:pPr>
              <w:rPr>
                <w:lang w:val="en-US"/>
              </w:rPr>
            </w:pPr>
            <w:r>
              <w:t xml:space="preserve">Matériel informatique, </w:t>
            </w:r>
            <w:r w:rsidR="53FF75A1">
              <w:t>sonor</w:t>
            </w:r>
            <w:r>
              <w:t>isation</w:t>
            </w:r>
          </w:p>
        </w:tc>
        <w:tc>
          <w:tcPr>
            <w:tcW w:w="1361" w:type="dxa"/>
            <w:vAlign w:val="center"/>
          </w:tcPr>
          <w:p w14:paraId="6D98A12B" w14:textId="77777777" w:rsidR="00BC6757" w:rsidRDefault="00BC6757"/>
        </w:tc>
      </w:tr>
      <w:tr w:rsidR="00BC6757" w14:paraId="297A33FA" w14:textId="77777777" w:rsidTr="005F432F">
        <w:tc>
          <w:tcPr>
            <w:tcW w:w="3312" w:type="dxa"/>
            <w:vAlign w:val="center"/>
          </w:tcPr>
          <w:p w14:paraId="2946DB82" w14:textId="77777777" w:rsidR="00BC6757" w:rsidRDefault="00BC6757"/>
        </w:tc>
        <w:tc>
          <w:tcPr>
            <w:tcW w:w="3969" w:type="dxa"/>
            <w:vAlign w:val="center"/>
          </w:tcPr>
          <w:p w14:paraId="1550CFB7" w14:textId="007E6F8B" w:rsidR="00BC6757" w:rsidRDefault="53FF75A1">
            <w:r>
              <w:t>Matéri</w:t>
            </w:r>
            <w:r w:rsidR="000760DA">
              <w:t>aux</w:t>
            </w:r>
            <w:r>
              <w:t xml:space="preserve"> créatif</w:t>
            </w:r>
            <w:r w:rsidR="000760DA">
              <w:t>s</w:t>
            </w:r>
            <w:r>
              <w:t xml:space="preserve"> (peinture, papier)</w:t>
            </w:r>
          </w:p>
        </w:tc>
        <w:tc>
          <w:tcPr>
            <w:tcW w:w="1361" w:type="dxa"/>
            <w:vAlign w:val="center"/>
          </w:tcPr>
          <w:p w14:paraId="5997CC1D" w14:textId="77777777" w:rsidR="00BC6757" w:rsidRDefault="00BC6757"/>
        </w:tc>
      </w:tr>
      <w:tr w:rsidR="00BC6757" w14:paraId="7E6AC465" w14:textId="77777777" w:rsidTr="005F432F">
        <w:tc>
          <w:tcPr>
            <w:tcW w:w="3312" w:type="dxa"/>
            <w:vAlign w:val="center"/>
          </w:tcPr>
          <w:p w14:paraId="03B68ECA" w14:textId="30929363" w:rsidR="00BC6757" w:rsidRDefault="000760DA">
            <w:r>
              <w:rPr>
                <w:b/>
                <w:bCs/>
              </w:rPr>
              <w:t>Frais</w:t>
            </w:r>
            <w:r w:rsidR="53FF75A1" w:rsidRPr="53FF75A1">
              <w:rPr>
                <w:b/>
                <w:bCs/>
              </w:rPr>
              <w:t xml:space="preserve"> de communication</w:t>
            </w:r>
          </w:p>
        </w:tc>
        <w:tc>
          <w:tcPr>
            <w:tcW w:w="3969" w:type="dxa"/>
            <w:vAlign w:val="center"/>
          </w:tcPr>
          <w:p w14:paraId="110FFD37" w14:textId="77777777" w:rsidR="00BC6757" w:rsidRDefault="00BC6757"/>
        </w:tc>
        <w:tc>
          <w:tcPr>
            <w:tcW w:w="1361" w:type="dxa"/>
            <w:vAlign w:val="center"/>
          </w:tcPr>
          <w:p w14:paraId="6B699379" w14:textId="77777777" w:rsidR="00BC6757" w:rsidRDefault="00BC6757"/>
        </w:tc>
      </w:tr>
      <w:tr w:rsidR="00BC6757" w14:paraId="218A6FFC" w14:textId="77777777" w:rsidTr="005F432F">
        <w:tc>
          <w:tcPr>
            <w:tcW w:w="3312" w:type="dxa"/>
            <w:vAlign w:val="center"/>
          </w:tcPr>
          <w:p w14:paraId="3FE9F23F" w14:textId="77777777" w:rsidR="00BC6757" w:rsidRDefault="00BC6757"/>
        </w:tc>
        <w:tc>
          <w:tcPr>
            <w:tcW w:w="3969" w:type="dxa"/>
            <w:vAlign w:val="center"/>
          </w:tcPr>
          <w:p w14:paraId="24636C1E" w14:textId="316286CE" w:rsidR="00BC6757" w:rsidRDefault="53FF75A1">
            <w:r>
              <w:t>Impr</w:t>
            </w:r>
            <w:r w:rsidR="000760DA">
              <w:t>ession</w:t>
            </w:r>
            <w:r>
              <w:t xml:space="preserve"> </w:t>
            </w:r>
            <w:r w:rsidR="000760DA">
              <w:t xml:space="preserve">d'affiches et de </w:t>
            </w:r>
            <w:r w:rsidR="001A2923">
              <w:t>flyer</w:t>
            </w:r>
            <w:r w:rsidR="000760DA">
              <w:t>s</w:t>
            </w:r>
          </w:p>
        </w:tc>
        <w:tc>
          <w:tcPr>
            <w:tcW w:w="1361" w:type="dxa"/>
            <w:vAlign w:val="center"/>
          </w:tcPr>
          <w:p w14:paraId="1F72F646" w14:textId="77777777" w:rsidR="00BC6757" w:rsidRDefault="00BC6757"/>
        </w:tc>
      </w:tr>
      <w:tr w:rsidR="00BC6757" w14:paraId="3CF741DC" w14:textId="77777777" w:rsidTr="005F432F">
        <w:tc>
          <w:tcPr>
            <w:tcW w:w="3312" w:type="dxa"/>
            <w:vAlign w:val="center"/>
          </w:tcPr>
          <w:p w14:paraId="08CE6F91" w14:textId="77777777" w:rsidR="00BC6757" w:rsidRDefault="00BC6757"/>
        </w:tc>
        <w:tc>
          <w:tcPr>
            <w:tcW w:w="3969" w:type="dxa"/>
            <w:vAlign w:val="center"/>
          </w:tcPr>
          <w:p w14:paraId="0EC1D335" w14:textId="77777777" w:rsidR="00BC6757" w:rsidRDefault="53FF75A1" w:rsidP="7B15F445">
            <w:pPr>
              <w:rPr>
                <w:lang w:val="en-US"/>
              </w:rPr>
            </w:pPr>
            <w:r>
              <w:t>Publicité en ligne</w:t>
            </w:r>
          </w:p>
        </w:tc>
        <w:tc>
          <w:tcPr>
            <w:tcW w:w="1361" w:type="dxa"/>
            <w:vAlign w:val="center"/>
          </w:tcPr>
          <w:p w14:paraId="61CDCEAD" w14:textId="77777777" w:rsidR="00BC6757" w:rsidRDefault="00BC6757"/>
        </w:tc>
      </w:tr>
      <w:tr w:rsidR="00BC6757" w14:paraId="67008FD3" w14:textId="77777777" w:rsidTr="005F432F">
        <w:tc>
          <w:tcPr>
            <w:tcW w:w="3312" w:type="dxa"/>
            <w:vAlign w:val="center"/>
          </w:tcPr>
          <w:p w14:paraId="28F12D32" w14:textId="37D723DB" w:rsidR="00BC6757" w:rsidRDefault="001F5795" w:rsidP="7B15F445">
            <w:pPr>
              <w:rPr>
                <w:b/>
                <w:bCs/>
                <w:lang w:val="en-US"/>
              </w:rPr>
            </w:pPr>
            <w:r>
              <w:rPr>
                <w:b/>
                <w:bCs/>
              </w:rPr>
              <w:t>Frais</w:t>
            </w:r>
            <w:r w:rsidR="53FF75A1" w:rsidRPr="53FF75A1">
              <w:rPr>
                <w:b/>
                <w:bCs/>
              </w:rPr>
              <w:t xml:space="preserve"> logistique</w:t>
            </w:r>
            <w:r>
              <w:rPr>
                <w:b/>
                <w:bCs/>
              </w:rPr>
              <w:t>s</w:t>
            </w:r>
          </w:p>
        </w:tc>
        <w:tc>
          <w:tcPr>
            <w:tcW w:w="3969" w:type="dxa"/>
            <w:vAlign w:val="center"/>
          </w:tcPr>
          <w:p w14:paraId="6BB9E253" w14:textId="77777777" w:rsidR="00BC6757" w:rsidRDefault="00BC6757"/>
        </w:tc>
        <w:tc>
          <w:tcPr>
            <w:tcW w:w="1361" w:type="dxa"/>
            <w:vAlign w:val="center"/>
          </w:tcPr>
          <w:p w14:paraId="23DE523C" w14:textId="77777777" w:rsidR="00BC6757" w:rsidRDefault="00BC6757"/>
        </w:tc>
      </w:tr>
      <w:tr w:rsidR="00BC6757" w14:paraId="25DEEECD" w14:textId="77777777" w:rsidTr="005F432F">
        <w:tc>
          <w:tcPr>
            <w:tcW w:w="3312" w:type="dxa"/>
            <w:vAlign w:val="center"/>
          </w:tcPr>
          <w:p w14:paraId="52E56223" w14:textId="77777777" w:rsidR="00BC6757" w:rsidRDefault="00BC6757"/>
        </w:tc>
        <w:tc>
          <w:tcPr>
            <w:tcW w:w="3969" w:type="dxa"/>
            <w:vAlign w:val="center"/>
          </w:tcPr>
          <w:p w14:paraId="29A10709" w14:textId="65C8C8A3" w:rsidR="00BC6757" w:rsidRDefault="53FF75A1">
            <w:r>
              <w:t xml:space="preserve">Location </w:t>
            </w:r>
            <w:r w:rsidR="001F5795">
              <w:t>de salle</w:t>
            </w:r>
          </w:p>
        </w:tc>
        <w:tc>
          <w:tcPr>
            <w:tcW w:w="1361" w:type="dxa"/>
            <w:vAlign w:val="center"/>
          </w:tcPr>
          <w:p w14:paraId="07547A01" w14:textId="77777777" w:rsidR="00BC6757" w:rsidRDefault="00BC6757"/>
        </w:tc>
      </w:tr>
      <w:tr w:rsidR="00BC6757" w14:paraId="159DC049" w14:textId="77777777" w:rsidTr="005F432F">
        <w:tc>
          <w:tcPr>
            <w:tcW w:w="3312" w:type="dxa"/>
            <w:vAlign w:val="center"/>
          </w:tcPr>
          <w:p w14:paraId="5043CB0F" w14:textId="77777777" w:rsidR="00BC6757" w:rsidRDefault="00BC6757"/>
        </w:tc>
        <w:tc>
          <w:tcPr>
            <w:tcW w:w="3969" w:type="dxa"/>
            <w:vAlign w:val="center"/>
          </w:tcPr>
          <w:p w14:paraId="0BA9C2CB" w14:textId="77777777" w:rsidR="00BC6757" w:rsidRDefault="53FF75A1">
            <w:r>
              <w:t>Transport</w:t>
            </w:r>
          </w:p>
        </w:tc>
        <w:tc>
          <w:tcPr>
            <w:tcW w:w="1361" w:type="dxa"/>
            <w:vAlign w:val="center"/>
          </w:tcPr>
          <w:p w14:paraId="07459315" w14:textId="77777777" w:rsidR="00BC6757" w:rsidRDefault="00BC6757"/>
        </w:tc>
      </w:tr>
      <w:tr w:rsidR="00BC6757" w14:paraId="2CA1943A" w14:textId="77777777" w:rsidTr="005F432F">
        <w:tc>
          <w:tcPr>
            <w:tcW w:w="3312" w:type="dxa"/>
            <w:vAlign w:val="center"/>
          </w:tcPr>
          <w:p w14:paraId="6537F28F" w14:textId="77777777" w:rsidR="00BC6757" w:rsidRDefault="00BC6757"/>
        </w:tc>
        <w:tc>
          <w:tcPr>
            <w:tcW w:w="3969" w:type="dxa"/>
            <w:vAlign w:val="center"/>
          </w:tcPr>
          <w:p w14:paraId="79A53597" w14:textId="77777777" w:rsidR="00BC6757" w:rsidRDefault="53FF75A1">
            <w:r>
              <w:t>Assurance</w:t>
            </w:r>
          </w:p>
        </w:tc>
        <w:tc>
          <w:tcPr>
            <w:tcW w:w="1361" w:type="dxa"/>
            <w:vAlign w:val="center"/>
          </w:tcPr>
          <w:p w14:paraId="6DFB9E20" w14:textId="77777777" w:rsidR="00BC6757" w:rsidRDefault="00BC6757"/>
        </w:tc>
      </w:tr>
      <w:tr w:rsidR="00BC6757" w14:paraId="794875AB" w14:textId="77777777" w:rsidTr="005F432F">
        <w:tc>
          <w:tcPr>
            <w:tcW w:w="3312" w:type="dxa"/>
            <w:vAlign w:val="center"/>
          </w:tcPr>
          <w:p w14:paraId="20A4E803" w14:textId="77777777" w:rsidR="00BC6757" w:rsidRDefault="53FF75A1" w:rsidP="7B15F445">
            <w:pPr>
              <w:rPr>
                <w:b/>
                <w:bCs/>
                <w:lang w:val="en-US"/>
              </w:rPr>
            </w:pPr>
            <w:r w:rsidRPr="53FF75A1">
              <w:rPr>
                <w:b/>
                <w:bCs/>
              </w:rPr>
              <w:t>Autres dépenses</w:t>
            </w:r>
          </w:p>
        </w:tc>
        <w:tc>
          <w:tcPr>
            <w:tcW w:w="3969" w:type="dxa"/>
            <w:vAlign w:val="center"/>
          </w:tcPr>
          <w:p w14:paraId="70DF9E56" w14:textId="77777777" w:rsidR="00BC6757" w:rsidRDefault="00BC6757"/>
        </w:tc>
        <w:tc>
          <w:tcPr>
            <w:tcW w:w="1361" w:type="dxa"/>
            <w:vAlign w:val="center"/>
          </w:tcPr>
          <w:p w14:paraId="44E871BC" w14:textId="77777777" w:rsidR="00BC6757" w:rsidRDefault="00BC6757"/>
        </w:tc>
      </w:tr>
      <w:tr w:rsidR="00BC6757" w14:paraId="015A48E1" w14:textId="77777777" w:rsidTr="005F432F">
        <w:tc>
          <w:tcPr>
            <w:tcW w:w="3312" w:type="dxa"/>
            <w:vAlign w:val="center"/>
          </w:tcPr>
          <w:p w14:paraId="144A5D23" w14:textId="77777777" w:rsidR="00BC6757" w:rsidRDefault="00BC6757"/>
        </w:tc>
        <w:tc>
          <w:tcPr>
            <w:tcW w:w="3969" w:type="dxa"/>
            <w:vAlign w:val="center"/>
          </w:tcPr>
          <w:p w14:paraId="40FAE469" w14:textId="77777777" w:rsidR="00BC6757" w:rsidRDefault="53FF75A1">
            <w:r>
              <w:t>Frais de gestion du projet (banque)</w:t>
            </w:r>
          </w:p>
        </w:tc>
        <w:tc>
          <w:tcPr>
            <w:tcW w:w="1361" w:type="dxa"/>
            <w:vAlign w:val="center"/>
          </w:tcPr>
          <w:p w14:paraId="738610EB" w14:textId="77777777" w:rsidR="00BC6757" w:rsidRDefault="00BC6757"/>
        </w:tc>
      </w:tr>
      <w:tr w:rsidR="00BC6757" w14:paraId="2489CB57" w14:textId="77777777" w:rsidTr="005F432F">
        <w:tc>
          <w:tcPr>
            <w:tcW w:w="3312" w:type="dxa"/>
            <w:vAlign w:val="center"/>
          </w:tcPr>
          <w:p w14:paraId="637805D2" w14:textId="77777777" w:rsidR="00BC6757" w:rsidRDefault="00BC6757"/>
        </w:tc>
        <w:tc>
          <w:tcPr>
            <w:tcW w:w="3969" w:type="dxa"/>
            <w:vAlign w:val="center"/>
          </w:tcPr>
          <w:p w14:paraId="26BFCA7F" w14:textId="0A7B655E" w:rsidR="00BC6757" w:rsidRDefault="00D34179">
            <w:r>
              <w:t>Réserve pour i</w:t>
            </w:r>
            <w:r w:rsidR="53FF75A1">
              <w:t>mprévus (5</w:t>
            </w:r>
            <w:r>
              <w:t xml:space="preserve"> à </w:t>
            </w:r>
            <w:r w:rsidR="53FF75A1">
              <w:t>10% du budget)</w:t>
            </w:r>
          </w:p>
        </w:tc>
        <w:tc>
          <w:tcPr>
            <w:tcW w:w="1361" w:type="dxa"/>
            <w:vAlign w:val="center"/>
          </w:tcPr>
          <w:p w14:paraId="463F29E8" w14:textId="77777777" w:rsidR="00BC6757" w:rsidRDefault="00BC6757"/>
        </w:tc>
      </w:tr>
      <w:tr w:rsidR="00BC6757" w14:paraId="0D9CDBCB" w14:textId="77777777" w:rsidTr="005F432F">
        <w:tc>
          <w:tcPr>
            <w:tcW w:w="3312" w:type="dxa"/>
            <w:vAlign w:val="center"/>
          </w:tcPr>
          <w:p w14:paraId="06125F40" w14:textId="098F6B45" w:rsidR="00BC6757" w:rsidRDefault="53FF75A1">
            <w:r w:rsidRPr="53FF75A1">
              <w:rPr>
                <w:b/>
                <w:bCs/>
              </w:rPr>
              <w:t>TOTAL</w:t>
            </w:r>
            <w:r w:rsidR="00CF5BA0">
              <w:rPr>
                <w:b/>
                <w:bCs/>
              </w:rPr>
              <w:t xml:space="preserve"> DES </w:t>
            </w:r>
            <w:r w:rsidR="00CF5BA0" w:rsidRPr="53FF75A1">
              <w:rPr>
                <w:b/>
                <w:bCs/>
              </w:rPr>
              <w:t>D</w:t>
            </w:r>
            <w:r w:rsidR="00CF5BA0" w:rsidRPr="00CF5BA0">
              <w:rPr>
                <w:b/>
                <w:bCs/>
                <w:lang w:val="fr-BE"/>
              </w:rPr>
              <w:t>É</w:t>
            </w:r>
            <w:r w:rsidR="00CF5BA0" w:rsidRPr="53FF75A1">
              <w:rPr>
                <w:b/>
                <w:bCs/>
              </w:rPr>
              <w:t xml:space="preserve">PENSES </w:t>
            </w:r>
          </w:p>
        </w:tc>
        <w:tc>
          <w:tcPr>
            <w:tcW w:w="3969" w:type="dxa"/>
            <w:vAlign w:val="center"/>
          </w:tcPr>
          <w:p w14:paraId="3B7B4B86" w14:textId="77777777" w:rsidR="00BC6757" w:rsidRDefault="00BC6757"/>
        </w:tc>
        <w:tc>
          <w:tcPr>
            <w:tcW w:w="1361" w:type="dxa"/>
            <w:vAlign w:val="center"/>
          </w:tcPr>
          <w:p w14:paraId="0AC4FE52" w14:textId="77777777" w:rsidR="00BC6757" w:rsidRDefault="53FF75A1">
            <w:r w:rsidRPr="53FF75A1">
              <w:rPr>
                <w:b/>
                <w:bCs/>
              </w:rPr>
              <w:t>(B)</w:t>
            </w:r>
          </w:p>
        </w:tc>
      </w:tr>
      <w:tr w:rsidR="00BC6757" w14:paraId="59793502" w14:textId="77777777" w:rsidTr="005F432F">
        <w:tc>
          <w:tcPr>
            <w:tcW w:w="3312" w:type="dxa"/>
            <w:vAlign w:val="center"/>
          </w:tcPr>
          <w:p w14:paraId="1E49759E" w14:textId="4A969D05" w:rsidR="00BC6757" w:rsidRDefault="53FF75A1">
            <w:r w:rsidRPr="53FF75A1">
              <w:rPr>
                <w:b/>
                <w:bCs/>
              </w:rPr>
              <w:t>SOLDE (A-B)</w:t>
            </w:r>
          </w:p>
        </w:tc>
        <w:tc>
          <w:tcPr>
            <w:tcW w:w="3969" w:type="dxa"/>
            <w:vAlign w:val="center"/>
          </w:tcPr>
          <w:p w14:paraId="3A0FF5F2" w14:textId="77777777" w:rsidR="00BC6757" w:rsidRDefault="00BC6757"/>
        </w:tc>
        <w:tc>
          <w:tcPr>
            <w:tcW w:w="1361" w:type="dxa"/>
            <w:vAlign w:val="center"/>
          </w:tcPr>
          <w:p w14:paraId="36317DC1" w14:textId="77777777" w:rsidR="00BC6757" w:rsidRDefault="53FF75A1">
            <w:r w:rsidRPr="53FF75A1">
              <w:rPr>
                <w:b/>
                <w:bCs/>
              </w:rPr>
              <w:t>A-B</w:t>
            </w:r>
          </w:p>
        </w:tc>
      </w:tr>
    </w:tbl>
    <w:p w14:paraId="2BA226A1" w14:textId="743B06A5" w:rsidR="00BC6757" w:rsidRDefault="00BC6757" w:rsidP="53FF75A1"/>
    <w:p w14:paraId="1BC0F884" w14:textId="212DB424" w:rsidR="00BC6757" w:rsidRDefault="53FF75A1">
      <w:pPr>
        <w:pStyle w:val="Heading2"/>
      </w:pPr>
      <w:r>
        <w:t>3 – Solde budg</w:t>
      </w:r>
      <w:r w:rsidR="00D76FEB">
        <w:t>étaire</w:t>
      </w:r>
    </w:p>
    <w:p w14:paraId="01ADACD9" w14:textId="692329DE" w:rsidR="00BC6757" w:rsidRPr="00D76FEB" w:rsidRDefault="53FF75A1" w:rsidP="00A15038">
      <w:pPr>
        <w:rPr>
          <w:b/>
          <w:bCs/>
          <w:lang w:val="fr-BE"/>
        </w:rPr>
      </w:pPr>
      <w:r w:rsidRPr="53FF75A1">
        <w:rPr>
          <w:b/>
          <w:bCs/>
        </w:rPr>
        <w:t xml:space="preserve">Solde = </w:t>
      </w:r>
      <w:r w:rsidR="00D76FEB">
        <w:rPr>
          <w:b/>
          <w:bCs/>
        </w:rPr>
        <w:t xml:space="preserve">Total des </w:t>
      </w:r>
      <w:r w:rsidR="002350F6">
        <w:rPr>
          <w:b/>
          <w:bCs/>
        </w:rPr>
        <w:t>revenus</w:t>
      </w:r>
      <w:r w:rsidRPr="53FF75A1">
        <w:rPr>
          <w:b/>
          <w:bCs/>
        </w:rPr>
        <w:t xml:space="preserve"> - </w:t>
      </w:r>
      <w:r w:rsidR="00D76FEB">
        <w:rPr>
          <w:b/>
          <w:bCs/>
        </w:rPr>
        <w:t>Total des d</w:t>
      </w:r>
      <w:r w:rsidRPr="53FF75A1">
        <w:rPr>
          <w:b/>
          <w:bCs/>
        </w:rPr>
        <w:t>épenses</w:t>
      </w:r>
    </w:p>
    <w:p w14:paraId="17AD93B2" w14:textId="77777777" w:rsidR="00BC6757" w:rsidRDefault="00BC6757" w:rsidP="00A15038"/>
    <w:p w14:paraId="3D00F0B7" w14:textId="0CB39405" w:rsidR="00BC6757" w:rsidRPr="00525D3A" w:rsidRDefault="53FF75A1" w:rsidP="00A15038">
      <w:pPr>
        <w:rPr>
          <w:lang w:val="fr-BE"/>
        </w:rPr>
      </w:pPr>
      <w:r>
        <w:t xml:space="preserve">L'objectif est d'avoir un solde positif ou nul (Solde ≥ 0). Si votre solde est négatif, cela signifie que vos dépenses dépassent vos </w:t>
      </w:r>
      <w:r w:rsidR="000A5483">
        <w:t>revenus</w:t>
      </w:r>
      <w:r>
        <w:t xml:space="preserve"> et que vous devez revoir votre </w:t>
      </w:r>
      <w:r w:rsidR="00525D3A">
        <w:t>plan financier</w:t>
      </w:r>
      <w:r>
        <w:t>. Vous avez alors deux options</w:t>
      </w:r>
      <w:r w:rsidR="00325FB8">
        <w:t> </w:t>
      </w:r>
      <w:r>
        <w:t>:</w:t>
      </w:r>
    </w:p>
    <w:p w14:paraId="618B063E" w14:textId="77777777" w:rsidR="00BC6757" w:rsidRDefault="53FF75A1">
      <w:pPr>
        <w:numPr>
          <w:ilvl w:val="0"/>
          <w:numId w:val="5"/>
        </w:numPr>
        <w:spacing w:after="160" w:line="278" w:lineRule="auto"/>
      </w:pPr>
      <w:r>
        <w:t>Trouver de nouvelles sources de financement.</w:t>
      </w:r>
    </w:p>
    <w:p w14:paraId="49123D5E" w14:textId="1DF90B12" w:rsidR="00BC6757" w:rsidRDefault="53FF75A1">
      <w:pPr>
        <w:numPr>
          <w:ilvl w:val="0"/>
          <w:numId w:val="5"/>
        </w:numPr>
        <w:spacing w:after="160" w:line="278" w:lineRule="auto"/>
      </w:pPr>
      <w:r>
        <w:t xml:space="preserve">Réduire certaines de vos dépenses </w:t>
      </w:r>
      <w:r w:rsidR="00DF79EA">
        <w:t>afin de</w:t>
      </w:r>
      <w:r>
        <w:t xml:space="preserve"> </w:t>
      </w:r>
      <w:r w:rsidR="00D93430">
        <w:t>les adapter</w:t>
      </w:r>
      <w:r>
        <w:t xml:space="preserve"> à vos </w:t>
      </w:r>
      <w:r w:rsidR="00BA34D0">
        <w:t>revenus</w:t>
      </w:r>
      <w:r>
        <w:t>.</w:t>
      </w:r>
    </w:p>
    <w:p w14:paraId="333D4ACE" w14:textId="1FB10360" w:rsidR="00BC6757" w:rsidRDefault="53FF75A1" w:rsidP="00A15038">
      <w:r>
        <w:t xml:space="preserve">Un budget bien élaboré témoigne de votre sérieux et de votre professionnalisme. C'est un document indispensable que vous devrez présenter à vos futurs partenaires et </w:t>
      </w:r>
      <w:r w:rsidR="00A91114">
        <w:t>financeurs</w:t>
      </w:r>
      <w:r>
        <w:t>.</w:t>
      </w:r>
    </w:p>
    <w:p w14:paraId="0DE4B5B7" w14:textId="77777777" w:rsidR="00BC6757" w:rsidRDefault="00BC6757" w:rsidP="00A15038"/>
    <w:p w14:paraId="66204FF1" w14:textId="77777777" w:rsidR="00BC6757" w:rsidRDefault="00BC6757" w:rsidP="00A15038"/>
    <w:p w14:paraId="2DBF0D7D" w14:textId="77777777" w:rsidR="00BC6757" w:rsidRDefault="00BC6757" w:rsidP="00A15038"/>
    <w:sectPr w:rsidR="00BC6757">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31BA9" w14:textId="77777777" w:rsidR="00D76B60" w:rsidRDefault="00D76B60">
      <w:pPr>
        <w:spacing w:line="240" w:lineRule="auto"/>
      </w:pPr>
      <w:r>
        <w:separator/>
      </w:r>
    </w:p>
  </w:endnote>
  <w:endnote w:type="continuationSeparator" w:id="0">
    <w:p w14:paraId="7CB3A841" w14:textId="77777777" w:rsidR="00D76B60" w:rsidRDefault="00D76B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4C9F036-8427-444C-8A03-07EF4DB5D1F2}"/>
  </w:font>
  <w:font w:name="Courier New">
    <w:panose1 w:val="02070309020205020404"/>
    <w:charset w:val="00"/>
    <w:family w:val="modern"/>
    <w:pitch w:val="fixed"/>
    <w:sig w:usb0="E0002EFF" w:usb1="C0007843" w:usb2="00000009" w:usb3="00000000" w:csb0="000001FF" w:csb1="00000000"/>
  </w:font>
  <w:font w:name="Lexend">
    <w:charset w:val="4D"/>
    <w:family w:val="auto"/>
    <w:pitch w:val="variable"/>
    <w:sig w:usb0="A00000FF" w:usb1="4000205B" w:usb2="00000000" w:usb3="00000000" w:csb0="00000193" w:csb1="00000000"/>
    <w:embedRegular r:id="rId2" w:fontKey="{753CF542-BB8A-49E0-92EB-B7DC6CEF7693}"/>
    <w:embedBold r:id="rId3" w:fontKey="{134DEA03-BC2E-45F8-85F3-B1DAC9B7C662}"/>
    <w:embedItalic r:id="rId4" w:fontKey="{6C0E12EE-8259-44B1-879B-D6E1A1FDD514}"/>
  </w:font>
  <w:font w:name="Lexend ExtraBold">
    <w:altName w:val="Calibri"/>
    <w:charset w:val="4D"/>
    <w:family w:val="auto"/>
    <w:pitch w:val="variable"/>
    <w:sig w:usb0="A00000FF" w:usb1="4000205B" w:usb2="00000000" w:usb3="00000000" w:csb0="00000193" w:csb1="00000000"/>
    <w:embedRegular r:id="rId5" w:fontKey="{E64B0410-0AEC-49B2-BC20-32C14E1B2B77}"/>
    <w:embedBold r:id="rId6" w:fontKey="{727BD118-15B4-4316-8E53-8B541EE3FC78}"/>
  </w:font>
  <w:font w:name="Times New Roman">
    <w:panose1 w:val="02020603050405020304"/>
    <w:charset w:val="00"/>
    <w:family w:val="roman"/>
    <w:pitch w:val="variable"/>
    <w:sig w:usb0="E0002EFF" w:usb1="C000785B" w:usb2="00000009" w:usb3="00000000" w:csb0="000001FF" w:csb1="00000000"/>
  </w:font>
  <w:font w:name="Lexend Black">
    <w:charset w:val="4D"/>
    <w:family w:val="auto"/>
    <w:pitch w:val="variable"/>
    <w:sig w:usb0="A00000FF" w:usb1="4000205B" w:usb2="00000000" w:usb3="00000000" w:csb0="00000193" w:csb1="00000000"/>
    <w:embedRegular r:id="rId7" w:fontKey="{B6BBC954-E071-4270-BA90-EF8B90379A2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3414A0AB-7608-4020-9BBC-0566EC5AD1D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4A940502-F87A-4704-A612-73CB11F427E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77777777" w:rsidR="00BC6757" w:rsidRDefault="007D593A">
    <w:r>
      <w:fldChar w:fldCharType="begin"/>
    </w:r>
    <w:r>
      <w:instrText>PAGE</w:instrText>
    </w:r>
    <w:r>
      <w:fldChar w:fldCharType="separate"/>
    </w:r>
    <w:r>
      <w:fldChar w:fldCharType="end"/>
    </w:r>
  </w:p>
  <w:p w14:paraId="30D7AA69" w14:textId="77777777" w:rsidR="00BC6757" w:rsidRDefault="00BC67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B59C" w14:textId="7E2388BE" w:rsidR="00BC6757" w:rsidRDefault="0088789A">
    <w:r>
      <w:rPr>
        <w:noProof/>
      </w:rPr>
      <w:drawing>
        <wp:anchor distT="0" distB="0" distL="114300" distR="114300" simplePos="0" relativeHeight="251658240" behindDoc="0" locked="0" layoutInCell="1" hidden="0" allowOverlap="1" wp14:anchorId="5DAA5211" wp14:editId="0BF30453">
          <wp:simplePos x="0" y="0"/>
          <wp:positionH relativeFrom="column">
            <wp:posOffset>-118745</wp:posOffset>
          </wp:positionH>
          <wp:positionV relativeFrom="paragraph">
            <wp:posOffset>223520</wp:posOffset>
          </wp:positionV>
          <wp:extent cx="2315210" cy="52006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hidden="0" allowOverlap="1" wp14:anchorId="650CEAD0" wp14:editId="1F9868C3">
              <wp:simplePos x="0" y="0"/>
              <wp:positionH relativeFrom="column">
                <wp:posOffset>2091055</wp:posOffset>
              </wp:positionH>
              <wp:positionV relativeFrom="paragraph">
                <wp:posOffset>66675</wp:posOffset>
              </wp:positionV>
              <wp:extent cx="4219575" cy="960120"/>
              <wp:effectExtent l="0" t="0" r="9525" b="0"/>
              <wp:wrapNone/>
              <wp:docPr id="4" name="Rectangle 4"/>
              <wp:cNvGraphicFramePr/>
              <a:graphic xmlns:a="http://schemas.openxmlformats.org/drawingml/2006/main">
                <a:graphicData uri="http://schemas.microsoft.com/office/word/2010/wordprocessingShape">
                  <wps:wsp>
                    <wps:cNvSpPr/>
                    <wps:spPr>
                      <a:xfrm>
                        <a:off x="0" y="0"/>
                        <a:ext cx="4219575" cy="960120"/>
                      </a:xfrm>
                      <a:prstGeom prst="rect">
                        <a:avLst/>
                      </a:prstGeom>
                      <a:solidFill>
                        <a:schemeClr val="lt1"/>
                      </a:solidFill>
                      <a:ln>
                        <a:noFill/>
                      </a:ln>
                    </wps:spPr>
                    <wps:txbx>
                      <w:txbxContent>
                        <w:p w14:paraId="7B4BCA4F" w14:textId="77777777" w:rsidR="0088789A" w:rsidRPr="00AA56D2" w:rsidRDefault="0088789A" w:rsidP="0088789A">
                          <w:pPr>
                            <w:rPr>
                              <w:sz w:val="16"/>
                              <w:szCs w:val="16"/>
                              <w:lang w:eastAsia="fr-FR"/>
                            </w:rPr>
                          </w:pPr>
                          <w:r w:rsidRPr="00AA56D2">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259D3349" w14:textId="77777777" w:rsidR="0088789A" w:rsidRPr="00AA56D2" w:rsidRDefault="0088789A" w:rsidP="0088789A">
                          <w:pPr>
                            <w:rPr>
                              <w:sz w:val="16"/>
                              <w:szCs w:val="16"/>
                              <w:lang w:eastAsia="fr-FR"/>
                            </w:rPr>
                          </w:pPr>
                          <w:r w:rsidRPr="00AA56D2">
                            <w:rPr>
                              <w:sz w:val="16"/>
                              <w:szCs w:val="16"/>
                              <w:lang w:eastAsia="fr-FR"/>
                            </w:rPr>
                            <w:t>Numéro de projet</w:t>
                          </w:r>
                          <w:r>
                            <w:rPr>
                              <w:sz w:val="16"/>
                              <w:szCs w:val="16"/>
                              <w:lang w:eastAsia="fr-FR"/>
                            </w:rPr>
                            <w:t> </w:t>
                          </w:r>
                          <w:r w:rsidRPr="00AA56D2">
                            <w:rPr>
                              <w:sz w:val="16"/>
                              <w:szCs w:val="16"/>
                              <w:lang w:eastAsia="fr-FR"/>
                            </w:rPr>
                            <w:t>: 2024-2-FR02-KA220-YOU-000293524</w:t>
                          </w:r>
                        </w:p>
                        <w:p w14:paraId="2063FB42" w14:textId="32BF988B" w:rsidR="00BC6757" w:rsidRDefault="00BC6757">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50CEAD0" id="Rectangle 4" o:spid="_x0000_s1026" style="position:absolute;margin-left:164.65pt;margin-top:5.25pt;width:332.25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" fillcolor="white [3201]" stroked="f">
              <v:textbox inset="2.53958mm,1.2694mm,2.53958mm,1.2694mm">
                <w:txbxContent>
                  <w:p w14:paraId="7B4BCA4F" w14:textId="77777777" w:rsidR="0088789A" w:rsidRPr="00AA56D2" w:rsidRDefault="0088789A" w:rsidP="0088789A">
                    <w:pPr>
                      <w:rPr>
                        <w:sz w:val="16"/>
                        <w:szCs w:val="16"/>
                        <w:lang w:eastAsia="fr-FR"/>
                      </w:rPr>
                    </w:pPr>
                    <w:r w:rsidRPr="00AA56D2">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259D3349" w14:textId="77777777" w:rsidR="0088789A" w:rsidRPr="00AA56D2" w:rsidRDefault="0088789A" w:rsidP="0088789A">
                    <w:pPr>
                      <w:rPr>
                        <w:sz w:val="16"/>
                        <w:szCs w:val="16"/>
                        <w:lang w:eastAsia="fr-FR"/>
                      </w:rPr>
                    </w:pPr>
                    <w:r w:rsidRPr="00AA56D2">
                      <w:rPr>
                        <w:sz w:val="16"/>
                        <w:szCs w:val="16"/>
                        <w:lang w:eastAsia="fr-FR"/>
                      </w:rPr>
                      <w:t>Numéro de projet</w:t>
                    </w:r>
                    <w:r>
                      <w:rPr>
                        <w:sz w:val="16"/>
                        <w:szCs w:val="16"/>
                        <w:lang w:eastAsia="fr-FR"/>
                      </w:rPr>
                      <w:t> </w:t>
                    </w:r>
                    <w:r w:rsidRPr="00AA56D2">
                      <w:rPr>
                        <w:sz w:val="16"/>
                        <w:szCs w:val="16"/>
                        <w:lang w:eastAsia="fr-FR"/>
                      </w:rPr>
                      <w:t>: 2024-2-FR02-KA220-YOU-000293524</w:t>
                    </w:r>
                  </w:p>
                  <w:p w14:paraId="2063FB42" w14:textId="32BF988B" w:rsidR="00BC6757" w:rsidRDefault="00BC6757">
                    <w:pPr>
                      <w:spacing w:line="275" w:lineRule="auto"/>
                      <w:textDirection w:val="btLr"/>
                    </w:pPr>
                  </w:p>
                </w:txbxContent>
              </v:textbox>
            </v:rect>
          </w:pict>
        </mc:Fallback>
      </mc:AlternateContent>
    </w:r>
    <w:r w:rsidR="007D593A">
      <w:tab/>
    </w:r>
  </w:p>
  <w:p w14:paraId="6D0701A1" w14:textId="672A12FA" w:rsidR="00BC6757" w:rsidRDefault="00BC6757"/>
  <w:p w14:paraId="1231BE67" w14:textId="77777777" w:rsidR="00BC6757" w:rsidRDefault="00BC6757"/>
  <w:p w14:paraId="36FEB5B0" w14:textId="77777777" w:rsidR="00BC6757" w:rsidRDefault="00BC67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754B8" w14:textId="77777777" w:rsidR="00D76B60" w:rsidRDefault="00D76B60">
      <w:pPr>
        <w:spacing w:line="240" w:lineRule="auto"/>
      </w:pPr>
      <w:r>
        <w:separator/>
      </w:r>
    </w:p>
  </w:footnote>
  <w:footnote w:type="continuationSeparator" w:id="0">
    <w:p w14:paraId="5892427D" w14:textId="77777777" w:rsidR="00D76B60" w:rsidRDefault="00D76B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F1B3" w14:textId="77777777" w:rsidR="00BC6757" w:rsidRDefault="00BC6757" w:rsidP="53FF75A1">
    <w:pPr>
      <w:pBdr>
        <w:top w:val="nil"/>
        <w:left w:val="nil"/>
        <w:bottom w:val="nil"/>
        <w:right w:val="nil"/>
        <w:between w:val="nil"/>
      </w:pBdr>
      <w:tabs>
        <w:tab w:val="center" w:pos="4536"/>
        <w:tab w:val="right" w:pos="9072"/>
      </w:tabs>
      <w:spacing w:line="240" w:lineRule="auto"/>
      <w:rPr>
        <w:color w:val="000000"/>
      </w:rPr>
    </w:pPr>
  </w:p>
  <w:p w14:paraId="02F2C34E" w14:textId="77777777" w:rsidR="00BC6757" w:rsidRDefault="007D593A" w:rsidP="53FF75A1">
    <w:pPr>
      <w:pBdr>
        <w:top w:val="nil"/>
        <w:left w:val="nil"/>
        <w:bottom w:val="nil"/>
        <w:right w:val="nil"/>
        <w:between w:val="nil"/>
      </w:pBdr>
      <w:tabs>
        <w:tab w:val="center" w:pos="4536"/>
        <w:tab w:val="right" w:pos="9072"/>
      </w:tabs>
      <w:spacing w:line="240" w:lineRule="auto"/>
      <w:rPr>
        <w:color w:val="000000"/>
      </w:rPr>
    </w:pPr>
    <w:r>
      <w:rPr>
        <w:noProof/>
      </w:rPr>
      <w:drawing>
        <wp:inline distT="0" distB="0" distL="0" distR="0" wp14:anchorId="67984E96" wp14:editId="232F953D">
          <wp:extent cx="2728501" cy="1238833"/>
          <wp:effectExtent l="0" t="0" r="0" b="0"/>
          <wp:docPr id="6" name="image1.png" descr="Une image contenant Graphique, Police, graphisme, text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1.png" descr="Une image contenant Graphique, Police, graphisme, texte&#10;&#10;Le contenu généré par l’IA peut être incorrect."/>
                  <pic:cNvPicPr preferRelativeResize="0"/>
                </pic:nvPicPr>
                <pic:blipFill>
                  <a:blip r:embed="rId1"/>
                  <a:srcRect/>
                  <a:stretch>
                    <a:fillRect/>
                  </a:stretch>
                </pic:blipFill>
                <pic:spPr>
                  <a:xfrm>
                    <a:off x="0" y="0"/>
                    <a:ext cx="2728501" cy="1238833"/>
                  </a:xfrm>
                  <a:prstGeom prst="rect">
                    <a:avLst/>
                  </a:prstGeom>
                  <a:ln/>
                </pic:spPr>
              </pic:pic>
            </a:graphicData>
          </a:graphic>
        </wp:inline>
      </w:drawing>
    </w:r>
  </w:p>
  <w:p w14:paraId="680A4E5D" w14:textId="77777777" w:rsidR="00BC6757" w:rsidRDefault="00BC6757" w:rsidP="53FF75A1">
    <w:pPr>
      <w:pBdr>
        <w:top w:val="nil"/>
        <w:left w:val="nil"/>
        <w:bottom w:val="nil"/>
        <w:right w:val="nil"/>
        <w:between w:val="nil"/>
      </w:pBdr>
      <w:tabs>
        <w:tab w:val="center" w:pos="4536"/>
        <w:tab w:val="right" w:pos="9072"/>
      </w:tabs>
      <w:spacing w:line="240" w:lineRule="auto"/>
      <w:rPr>
        <w:color w:val="000000"/>
      </w:rPr>
    </w:pPr>
  </w:p>
  <w:p w14:paraId="19219836" w14:textId="77777777" w:rsidR="00BC6757" w:rsidRDefault="00BC6757" w:rsidP="53FF75A1">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091F"/>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C5F7AE3"/>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FAE519F"/>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5DB087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EE3AE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9B17D1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62572448">
    <w:abstractNumId w:val="3"/>
  </w:num>
  <w:num w:numId="2" w16cid:durableId="731931535">
    <w:abstractNumId w:val="5"/>
  </w:num>
  <w:num w:numId="3" w16cid:durableId="1924221553">
    <w:abstractNumId w:val="4"/>
  </w:num>
  <w:num w:numId="4" w16cid:durableId="2061514059">
    <w:abstractNumId w:val="2"/>
  </w:num>
  <w:num w:numId="5" w16cid:durableId="960454654">
    <w:abstractNumId w:val="0"/>
  </w:num>
  <w:num w:numId="6" w16cid:durableId="1159734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57"/>
    <w:rsid w:val="00035E90"/>
    <w:rsid w:val="00066B96"/>
    <w:rsid w:val="000757EA"/>
    <w:rsid w:val="000760DA"/>
    <w:rsid w:val="000A5483"/>
    <w:rsid w:val="000B1A59"/>
    <w:rsid w:val="000E5471"/>
    <w:rsid w:val="000E7779"/>
    <w:rsid w:val="000F33E8"/>
    <w:rsid w:val="000F4B7E"/>
    <w:rsid w:val="000F7065"/>
    <w:rsid w:val="000F7576"/>
    <w:rsid w:val="00121920"/>
    <w:rsid w:val="001354F6"/>
    <w:rsid w:val="00165653"/>
    <w:rsid w:val="001A2923"/>
    <w:rsid w:val="001D176D"/>
    <w:rsid w:val="001F5795"/>
    <w:rsid w:val="00211AC3"/>
    <w:rsid w:val="00232E29"/>
    <w:rsid w:val="002350F6"/>
    <w:rsid w:val="00253E35"/>
    <w:rsid w:val="002A2E62"/>
    <w:rsid w:val="002F1C6C"/>
    <w:rsid w:val="003236A2"/>
    <w:rsid w:val="00325FB8"/>
    <w:rsid w:val="003265AA"/>
    <w:rsid w:val="00332475"/>
    <w:rsid w:val="003359CA"/>
    <w:rsid w:val="003927A8"/>
    <w:rsid w:val="003B4A5E"/>
    <w:rsid w:val="003C0291"/>
    <w:rsid w:val="003D3195"/>
    <w:rsid w:val="003E153A"/>
    <w:rsid w:val="0045650D"/>
    <w:rsid w:val="004C6B18"/>
    <w:rsid w:val="004D73CB"/>
    <w:rsid w:val="00525D3A"/>
    <w:rsid w:val="00547FBA"/>
    <w:rsid w:val="00561646"/>
    <w:rsid w:val="005F432F"/>
    <w:rsid w:val="006126D3"/>
    <w:rsid w:val="006309BD"/>
    <w:rsid w:val="00656645"/>
    <w:rsid w:val="00690C4C"/>
    <w:rsid w:val="00694CB9"/>
    <w:rsid w:val="006C6A46"/>
    <w:rsid w:val="006D1603"/>
    <w:rsid w:val="00703963"/>
    <w:rsid w:val="00726771"/>
    <w:rsid w:val="0073756A"/>
    <w:rsid w:val="007467C8"/>
    <w:rsid w:val="00746E2B"/>
    <w:rsid w:val="007524DE"/>
    <w:rsid w:val="007A6145"/>
    <w:rsid w:val="007C2ADB"/>
    <w:rsid w:val="007D07DF"/>
    <w:rsid w:val="007D593A"/>
    <w:rsid w:val="007F40C3"/>
    <w:rsid w:val="0081007C"/>
    <w:rsid w:val="00817AFE"/>
    <w:rsid w:val="00817FBF"/>
    <w:rsid w:val="0084754F"/>
    <w:rsid w:val="0088789A"/>
    <w:rsid w:val="00894BFC"/>
    <w:rsid w:val="00930989"/>
    <w:rsid w:val="00936F6A"/>
    <w:rsid w:val="00951FD0"/>
    <w:rsid w:val="00981694"/>
    <w:rsid w:val="009A48BF"/>
    <w:rsid w:val="009B0B63"/>
    <w:rsid w:val="009E5A70"/>
    <w:rsid w:val="009E5D97"/>
    <w:rsid w:val="00A0377F"/>
    <w:rsid w:val="00A15038"/>
    <w:rsid w:val="00A858BB"/>
    <w:rsid w:val="00A91114"/>
    <w:rsid w:val="00AC5791"/>
    <w:rsid w:val="00AD5928"/>
    <w:rsid w:val="00B204C3"/>
    <w:rsid w:val="00B33D89"/>
    <w:rsid w:val="00B472A5"/>
    <w:rsid w:val="00B50988"/>
    <w:rsid w:val="00B752CA"/>
    <w:rsid w:val="00B75528"/>
    <w:rsid w:val="00B8024C"/>
    <w:rsid w:val="00B84829"/>
    <w:rsid w:val="00BA34D0"/>
    <w:rsid w:val="00BB11CD"/>
    <w:rsid w:val="00BB254E"/>
    <w:rsid w:val="00BC6757"/>
    <w:rsid w:val="00C0096F"/>
    <w:rsid w:val="00C1132C"/>
    <w:rsid w:val="00C12E50"/>
    <w:rsid w:val="00C50035"/>
    <w:rsid w:val="00C55123"/>
    <w:rsid w:val="00C7154B"/>
    <w:rsid w:val="00C82CDC"/>
    <w:rsid w:val="00CA2943"/>
    <w:rsid w:val="00CF5BA0"/>
    <w:rsid w:val="00D15B91"/>
    <w:rsid w:val="00D32DE8"/>
    <w:rsid w:val="00D34179"/>
    <w:rsid w:val="00D46140"/>
    <w:rsid w:val="00D54DE3"/>
    <w:rsid w:val="00D55B84"/>
    <w:rsid w:val="00D744E1"/>
    <w:rsid w:val="00D76B60"/>
    <w:rsid w:val="00D76FEB"/>
    <w:rsid w:val="00D87D81"/>
    <w:rsid w:val="00D92A45"/>
    <w:rsid w:val="00D93430"/>
    <w:rsid w:val="00DD62B1"/>
    <w:rsid w:val="00DF79EA"/>
    <w:rsid w:val="00E11BC1"/>
    <w:rsid w:val="00E14F77"/>
    <w:rsid w:val="00E1514D"/>
    <w:rsid w:val="00E21418"/>
    <w:rsid w:val="00E304BD"/>
    <w:rsid w:val="00E418C2"/>
    <w:rsid w:val="00E57055"/>
    <w:rsid w:val="00E71A60"/>
    <w:rsid w:val="00E90523"/>
    <w:rsid w:val="00E95E46"/>
    <w:rsid w:val="00EC1A85"/>
    <w:rsid w:val="00F006BE"/>
    <w:rsid w:val="00F13B9F"/>
    <w:rsid w:val="00F22EBD"/>
    <w:rsid w:val="00F46599"/>
    <w:rsid w:val="00F85E97"/>
    <w:rsid w:val="00F90F5E"/>
    <w:rsid w:val="00FA1D12"/>
    <w:rsid w:val="00FC6CC6"/>
    <w:rsid w:val="00FF6085"/>
    <w:rsid w:val="00FF6A5C"/>
    <w:rsid w:val="53FF75A1"/>
    <w:rsid w:val="7B15F44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9121E"/>
  <w15:docId w15:val="{81593805-28D3-47DA-B088-B58F58D8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Lexend" w:hAnsi="Lexend" w:cs="Lexend"/>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3FF75A1"/>
    <w:rPr>
      <w:lang w:val="fr-FR"/>
    </w:rPr>
  </w:style>
  <w:style w:type="paragraph" w:styleId="Heading1">
    <w:name w:val="heading 1"/>
    <w:basedOn w:val="Normal"/>
    <w:next w:val="Normal"/>
    <w:uiPriority w:val="9"/>
    <w:qFormat/>
    <w:rsid w:val="53FF75A1"/>
    <w:pPr>
      <w:outlineLvl w:val="0"/>
    </w:pPr>
    <w:rPr>
      <w:rFonts w:ascii="Lexend ExtraBold" w:eastAsia="Lexend ExtraBold" w:hAnsi="Lexend ExtraBold" w:cs="Lexend ExtraBold"/>
      <w:color w:val="0000E8"/>
      <w:sz w:val="72"/>
      <w:szCs w:val="72"/>
    </w:rPr>
  </w:style>
  <w:style w:type="paragraph" w:styleId="Heading2">
    <w:name w:val="heading 2"/>
    <w:basedOn w:val="Normal"/>
    <w:next w:val="Normal"/>
    <w:uiPriority w:val="9"/>
    <w:unhideWhenUsed/>
    <w:qFormat/>
    <w:rsid w:val="53FF75A1"/>
    <w:pPr>
      <w:spacing w:after="240"/>
      <w:outlineLvl w:val="1"/>
    </w:pPr>
    <w:rPr>
      <w:rFonts w:ascii="Lexend ExtraBold" w:eastAsia="Lexend ExtraBold" w:hAnsi="Lexend ExtraBold" w:cs="Lexend ExtraBold"/>
      <w:b/>
      <w:bCs/>
      <w:color w:val="0000E8"/>
      <w:sz w:val="32"/>
      <w:szCs w:val="32"/>
    </w:rPr>
  </w:style>
  <w:style w:type="paragraph" w:styleId="Heading3">
    <w:name w:val="heading 3"/>
    <w:basedOn w:val="Normal"/>
    <w:next w:val="Normal"/>
    <w:uiPriority w:val="9"/>
    <w:semiHidden/>
    <w:unhideWhenUsed/>
    <w:qFormat/>
    <w:rsid w:val="53FF75A1"/>
    <w:pPr>
      <w:outlineLvl w:val="2"/>
    </w:pPr>
    <w:rPr>
      <w:smallCaps/>
    </w:rPr>
  </w:style>
  <w:style w:type="paragraph" w:styleId="Heading4">
    <w:name w:val="heading 4"/>
    <w:basedOn w:val="Normal"/>
    <w:next w:val="Normal"/>
    <w:uiPriority w:val="9"/>
    <w:semiHidden/>
    <w:unhideWhenUsed/>
    <w:qFormat/>
    <w:rsid w:val="53FF75A1"/>
    <w:pPr>
      <w:keepNext/>
      <w:keepLines/>
      <w:spacing w:before="80" w:after="40"/>
      <w:outlineLvl w:val="3"/>
    </w:pPr>
    <w:rPr>
      <w:i/>
      <w:iCs/>
      <w:color w:val="0F4761"/>
    </w:rPr>
  </w:style>
  <w:style w:type="paragraph" w:styleId="Heading5">
    <w:name w:val="heading 5"/>
    <w:basedOn w:val="Normal"/>
    <w:next w:val="Normal"/>
    <w:uiPriority w:val="9"/>
    <w:semiHidden/>
    <w:unhideWhenUsed/>
    <w:qFormat/>
    <w:rsid w:val="53FF75A1"/>
    <w:pPr>
      <w:keepNext/>
      <w:keepLines/>
      <w:spacing w:before="80" w:after="40"/>
      <w:outlineLvl w:val="4"/>
    </w:pPr>
    <w:rPr>
      <w:color w:val="0F4761"/>
    </w:rPr>
  </w:style>
  <w:style w:type="paragraph" w:styleId="Heading6">
    <w:name w:val="heading 6"/>
    <w:basedOn w:val="Normal"/>
    <w:next w:val="Normal"/>
    <w:uiPriority w:val="9"/>
    <w:semiHidden/>
    <w:unhideWhenUsed/>
    <w:qFormat/>
    <w:rsid w:val="53FF75A1"/>
    <w:pPr>
      <w:keepNext/>
      <w:keepLines/>
      <w:spacing w:before="40"/>
      <w:outlineLvl w:val="5"/>
    </w:pPr>
    <w:rPr>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53FF75A1"/>
    <w:pPr>
      <w:spacing w:line="240" w:lineRule="auto"/>
    </w:pPr>
    <w:rPr>
      <w:rFonts w:ascii="Lexend Black" w:eastAsia="Lexend Black" w:hAnsi="Lexend Black" w:cs="Lexend Black"/>
      <w:smallCaps/>
      <w:color w:val="FFFFFF" w:themeColor="background1"/>
      <w:sz w:val="96"/>
      <w:szCs w:val="96"/>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rsid w:val="53FF75A1"/>
    <w:rPr>
      <w:color w:val="595959" w:themeColor="text1" w:themeTint="A6"/>
      <w:sz w:val="28"/>
      <w:szCs w:val="28"/>
    </w:rPr>
  </w:style>
  <w:style w:type="table" w:customStyle="1" w:styleId="a0">
    <w:basedOn w:val="TableNormal00"/>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88789A"/>
    <w:pPr>
      <w:tabs>
        <w:tab w:val="center" w:pos="4513"/>
        <w:tab w:val="right" w:pos="9026"/>
      </w:tabs>
      <w:spacing w:line="240" w:lineRule="auto"/>
    </w:pPr>
  </w:style>
  <w:style w:type="character" w:customStyle="1" w:styleId="HeaderChar">
    <w:name w:val="Header Char"/>
    <w:basedOn w:val="DefaultParagraphFont"/>
    <w:link w:val="Header"/>
    <w:uiPriority w:val="99"/>
    <w:rsid w:val="0088789A"/>
    <w:rPr>
      <w:lang w:val="fr-FR"/>
    </w:rPr>
  </w:style>
  <w:style w:type="paragraph" w:styleId="Footer">
    <w:name w:val="footer"/>
    <w:basedOn w:val="Normal"/>
    <w:link w:val="FooterChar"/>
    <w:uiPriority w:val="99"/>
    <w:unhideWhenUsed/>
    <w:rsid w:val="0088789A"/>
    <w:pPr>
      <w:tabs>
        <w:tab w:val="center" w:pos="4513"/>
        <w:tab w:val="right" w:pos="9026"/>
      </w:tabs>
      <w:spacing w:line="240" w:lineRule="auto"/>
    </w:pPr>
  </w:style>
  <w:style w:type="character" w:customStyle="1" w:styleId="FooterChar">
    <w:name w:val="Footer Char"/>
    <w:basedOn w:val="DefaultParagraphFont"/>
    <w:link w:val="Footer"/>
    <w:uiPriority w:val="99"/>
    <w:rsid w:val="0088789A"/>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KzWZpaxrsbzREsH69SL4i1B6VA==">CgMxLjAyDmguNGlodTE3ODlxNWZ4OABqSgo1c3VnZ2VzdElkSW1wb3J0ZTFlN2ZiNTEtNWI0ZS00OTEyLThjOWItZDI0MjNmNzQ3NjlmXzESEUp1bGllIEd1aWxsZW1pbm90akgKNXN1Z2dlc3RJZEltcG9ydGUxZTdmYjUxLTViNGUtNDkxMi04YzliLWQyNDIzZjc0NzY5Zl80Eg9UZWFtIExvZ29wc3ljb21qSAo1c3VnZ2VzdElkSW1wb3J0ZTFlN2ZiNTEtNWI0ZS00OTEyLThjOWItZDI0MjNmNzQ3NjlmXzISD1RlYW0gTG9nb3BzeWNvbXIhMXVnV1dneUFlUUo4WXpiWGZwLTBRMlFNUnhoWUdtQ0d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Logopsycom</cp:lastModifiedBy>
  <cp:revision>148</cp:revision>
  <dcterms:created xsi:type="dcterms:W3CDTF">2026-03-31T15:17:00Z</dcterms:created>
  <dcterms:modified xsi:type="dcterms:W3CDTF">2026-06-19T06:56:00Z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6bf9aab7-7421-4a72-af2f-c55e2305835a</vt:lpwstr>
  </property>
</Properties>
</file>