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22517" w14:textId="375E56CB" w:rsidR="002B303B" w:rsidRPr="00300856" w:rsidRDefault="00DB0F36" w:rsidP="696356C9">
      <w:pPr>
        <w:pStyle w:val="Heading1"/>
        <w:spacing w:line="240" w:lineRule="auto"/>
        <w:rPr>
          <w:b/>
          <w:bCs/>
        </w:rPr>
      </w:pPr>
      <w:r w:rsidRPr="00300856">
        <w:rPr>
          <w:b/>
          <w:bCs/>
        </w:rPr>
        <w:t>MODÈLE</w:t>
      </w:r>
      <w:r w:rsidR="1C0B174A" w:rsidRPr="00300856">
        <w:rPr>
          <w:b/>
          <w:bCs/>
        </w:rPr>
        <w:t xml:space="preserve"> D</w:t>
      </w:r>
      <w:r w:rsidR="00E75C58" w:rsidRPr="00300856">
        <w:rPr>
          <w:b/>
          <w:bCs/>
        </w:rPr>
        <w:t>E CONVENTION</w:t>
      </w:r>
      <w:r w:rsidR="1C0B174A" w:rsidRPr="00300856">
        <w:rPr>
          <w:b/>
          <w:bCs/>
        </w:rPr>
        <w:t xml:space="preserve"> DE PARTENARIAT</w:t>
      </w:r>
    </w:p>
    <w:p w14:paraId="672A6659" w14:textId="77777777" w:rsidR="002B303B" w:rsidRPr="00DB0F36" w:rsidRDefault="002B303B"/>
    <w:p w14:paraId="0A37501D" w14:textId="77777777" w:rsidR="002B303B" w:rsidRPr="00DB0F36" w:rsidRDefault="002B303B">
      <w:pPr>
        <w:pStyle w:val="Heading2"/>
      </w:pPr>
    </w:p>
    <w:p w14:paraId="47497915" w14:textId="53E1BABF" w:rsidR="002B303B" w:rsidRPr="00DB0F36" w:rsidRDefault="00AB4B93">
      <w:pPr>
        <w:pStyle w:val="Heading2"/>
      </w:pPr>
      <w:r w:rsidRPr="00AB4B93">
        <w:rPr>
          <w:lang w:val="fr-FR"/>
        </w:rPr>
        <w:t>POURQUOI CET OUTIL EST-IL IMPORTANT ?</w:t>
      </w:r>
    </w:p>
    <w:p w14:paraId="2B1E2D0C" w14:textId="69B56626" w:rsidR="002B303B" w:rsidRDefault="1C0B174A">
      <w:pPr>
        <w:spacing w:before="240" w:after="240" w:line="360" w:lineRule="auto"/>
      </w:pPr>
      <w:r w:rsidRPr="00DB0F36">
        <w:t xml:space="preserve">Un modèle </w:t>
      </w:r>
      <w:r w:rsidR="00E75C58">
        <w:t>de convention</w:t>
      </w:r>
      <w:r w:rsidRPr="00DB0F36">
        <w:t xml:space="preserve"> de partenariat est un document type structuré et réutilisable qui sert de base opérationnelle pour officialiser la collaboration entre deux ou plusieurs entités (associations, institutions, entreprises, etc.) dans le cadre d'un projet commun.</w:t>
      </w:r>
    </w:p>
    <w:p w14:paraId="494DB3C2" w14:textId="5ABED65C" w:rsidR="002B303B" w:rsidRPr="00DB0F36" w:rsidRDefault="1C0B174A">
      <w:pPr>
        <w:pStyle w:val="Heading2"/>
      </w:pPr>
      <w:r w:rsidRPr="00DB0F36">
        <w:t>COMMENT L’UTILISER</w:t>
      </w:r>
      <w:r w:rsidR="00E75C58">
        <w:t> </w:t>
      </w:r>
      <w:r w:rsidRPr="00DB0F36">
        <w:t>?</w:t>
      </w:r>
    </w:p>
    <w:p w14:paraId="01DD0769" w14:textId="77777777" w:rsidR="002B303B" w:rsidRPr="00DB0F36" w:rsidRDefault="1C0B174A" w:rsidP="00AD705B">
      <w:pPr>
        <w:numPr>
          <w:ilvl w:val="0"/>
          <w:numId w:val="1"/>
        </w:numPr>
        <w:ind w:left="714" w:hanging="357"/>
      </w:pPr>
      <w:r w:rsidRPr="00DB0F36">
        <w:t>Définissez les différentes sections utiles qui seront communes à tous les partenariats.</w:t>
      </w:r>
    </w:p>
    <w:p w14:paraId="75CC1035" w14:textId="77777777" w:rsidR="002B303B" w:rsidRPr="00DB0F36" w:rsidRDefault="1C0B174A" w:rsidP="00AD705B">
      <w:pPr>
        <w:numPr>
          <w:ilvl w:val="0"/>
          <w:numId w:val="1"/>
        </w:numPr>
        <w:ind w:left="714" w:hanging="357"/>
      </w:pPr>
      <w:r w:rsidRPr="00DB0F36">
        <w:t>Choisissez ou créez le modèle que vous souhaitez utiliser.</w:t>
      </w:r>
    </w:p>
    <w:p w14:paraId="64D18A5E" w14:textId="77777777" w:rsidR="002B303B" w:rsidRPr="00DB0F36" w:rsidRDefault="1C0B174A" w:rsidP="00AD705B">
      <w:pPr>
        <w:numPr>
          <w:ilvl w:val="0"/>
          <w:numId w:val="1"/>
        </w:numPr>
        <w:ind w:left="714" w:hanging="357"/>
      </w:pPr>
      <w:r w:rsidRPr="00DB0F36">
        <w:t>Faites une copie du modèle et conservez-la à portée de main.</w:t>
      </w:r>
    </w:p>
    <w:p w14:paraId="03FE36DB" w14:textId="77777777" w:rsidR="002B303B" w:rsidRDefault="1C0B174A" w:rsidP="00AD705B">
      <w:pPr>
        <w:numPr>
          <w:ilvl w:val="0"/>
          <w:numId w:val="1"/>
        </w:numPr>
        <w:ind w:left="714" w:hanging="357"/>
      </w:pPr>
      <w:r w:rsidRPr="00DB0F36">
        <w:t>Regroupez les informations dont vous avez besoin pour remplir le modèle en fonction de la collaboration que vous souhaitez mettre en place.</w:t>
      </w:r>
    </w:p>
    <w:p w14:paraId="56C2ABEC" w14:textId="77777777" w:rsidR="003C050D" w:rsidRPr="00DB0F36" w:rsidRDefault="003C050D" w:rsidP="003C050D"/>
    <w:p w14:paraId="2D0A1CE4" w14:textId="48DEA724" w:rsidR="002B303B" w:rsidRPr="00DB0F36" w:rsidRDefault="1C0B174A">
      <w:pPr>
        <w:pStyle w:val="Heading2"/>
      </w:pPr>
      <w:r w:rsidRPr="00DB0F36">
        <w:t>CONSEILS</w:t>
      </w:r>
    </w:p>
    <w:p w14:paraId="19287C65" w14:textId="77777777" w:rsidR="002B303B" w:rsidRPr="00DB0F36" w:rsidRDefault="1C0B174A" w:rsidP="1C0B174A">
      <w:pPr>
        <w:numPr>
          <w:ilvl w:val="0"/>
          <w:numId w:val="2"/>
        </w:numPr>
        <w:pBdr>
          <w:top w:val="nil"/>
          <w:left w:val="nil"/>
          <w:bottom w:val="nil"/>
          <w:right w:val="nil"/>
          <w:between w:val="nil"/>
        </w:pBdr>
        <w:spacing w:line="360" w:lineRule="auto"/>
        <w:rPr>
          <w:color w:val="000000"/>
        </w:rPr>
      </w:pPr>
      <w:r w:rsidRPr="00DB0F36">
        <w:rPr>
          <w:color w:val="000000" w:themeColor="text1"/>
        </w:rPr>
        <w:t>U</w:t>
      </w:r>
      <w:r w:rsidRPr="00DB0F36">
        <w:t>tilisez un modèle simple qui sera facilement adaptable.</w:t>
      </w:r>
    </w:p>
    <w:p w14:paraId="2F2D5F13" w14:textId="2A5E741D" w:rsidR="00B63EF0" w:rsidRPr="009C5504" w:rsidRDefault="1C0B174A" w:rsidP="009C5504">
      <w:pPr>
        <w:numPr>
          <w:ilvl w:val="0"/>
          <w:numId w:val="2"/>
        </w:numPr>
        <w:pBdr>
          <w:top w:val="nil"/>
          <w:left w:val="nil"/>
          <w:bottom w:val="nil"/>
          <w:right w:val="nil"/>
          <w:between w:val="nil"/>
        </w:pBdr>
        <w:spacing w:line="360" w:lineRule="auto"/>
        <w:rPr>
          <w:color w:val="000000" w:themeColor="text1"/>
        </w:rPr>
      </w:pPr>
      <w:r w:rsidRPr="009C5504">
        <w:rPr>
          <w:color w:val="000000" w:themeColor="text1"/>
        </w:rPr>
        <w:t xml:space="preserve">Utilisez un langage </w:t>
      </w:r>
      <w:r w:rsidR="00B63EF0" w:rsidRPr="009C5504">
        <w:rPr>
          <w:color w:val="000000" w:themeColor="text1"/>
        </w:rPr>
        <w:t xml:space="preserve">clair </w:t>
      </w:r>
      <w:r w:rsidRPr="009C5504">
        <w:rPr>
          <w:color w:val="000000" w:themeColor="text1"/>
        </w:rPr>
        <w:t>et des visuels simples pour une meilleure accessibilité.</w:t>
      </w:r>
      <w:r w:rsidR="00B63EF0" w:rsidRPr="009C5504">
        <w:rPr>
          <w:color w:val="000000" w:themeColor="text1"/>
        </w:rPr>
        <w:br w:type="page"/>
      </w:r>
    </w:p>
    <w:p w14:paraId="03BA61ED" w14:textId="688E1F0F" w:rsidR="1C0B174A" w:rsidRPr="003C050D" w:rsidRDefault="0002129C" w:rsidP="1C0B174A">
      <w:pPr>
        <w:pStyle w:val="Heading1"/>
        <w:spacing w:line="240" w:lineRule="auto"/>
        <w:rPr>
          <w:b/>
          <w:bCs/>
        </w:rPr>
      </w:pPr>
      <w:r w:rsidRPr="003C050D">
        <w:rPr>
          <w:b/>
          <w:bCs/>
        </w:rPr>
        <w:lastRenderedPageBreak/>
        <w:t>Modèle de convention de partenariat</w:t>
      </w:r>
    </w:p>
    <w:p w14:paraId="6A05A809" w14:textId="77777777" w:rsidR="002B303B" w:rsidRPr="00DB0F36" w:rsidRDefault="002B303B"/>
    <w:p w14:paraId="5A39BBE3" w14:textId="77777777" w:rsidR="002B303B" w:rsidRPr="00DB0F36" w:rsidRDefault="002B303B"/>
    <w:p w14:paraId="3805AD1E" w14:textId="44AFD7B4" w:rsidR="002B303B" w:rsidRPr="00DB0F36" w:rsidRDefault="1C0B174A">
      <w:pPr>
        <w:pStyle w:val="Heading2"/>
      </w:pPr>
      <w:r w:rsidRPr="00DB0F36">
        <w:t xml:space="preserve">1 - </w:t>
      </w:r>
      <w:r w:rsidR="00331A88">
        <w:t>En quoi consiste-t-il </w:t>
      </w:r>
      <w:r w:rsidRPr="00DB0F36">
        <w:t>?</w:t>
      </w:r>
    </w:p>
    <w:p w14:paraId="2391D3A2" w14:textId="098D8BEA" w:rsidR="002B303B" w:rsidRPr="00DB0F36" w:rsidRDefault="1C0B174A">
      <w:pPr>
        <w:spacing w:after="160" w:line="360" w:lineRule="auto"/>
      </w:pPr>
      <w:r w:rsidRPr="00DB0F36">
        <w:t>Cet outil définit clairement</w:t>
      </w:r>
      <w:r w:rsidR="00331A88">
        <w:t> </w:t>
      </w:r>
      <w:r w:rsidRPr="00DB0F36">
        <w:t>:</w:t>
      </w:r>
    </w:p>
    <w:p w14:paraId="2E2B9E83" w14:textId="31E360E9" w:rsidR="002B303B" w:rsidRPr="00DB0F36" w:rsidRDefault="00331A88">
      <w:pPr>
        <w:numPr>
          <w:ilvl w:val="0"/>
          <w:numId w:val="3"/>
        </w:numPr>
        <w:spacing w:after="160" w:line="360" w:lineRule="auto"/>
      </w:pPr>
      <w:r>
        <w:rPr>
          <w:b/>
          <w:bCs/>
        </w:rPr>
        <w:t>L'objet</w:t>
      </w:r>
      <w:r w:rsidR="1C0B174A" w:rsidRPr="00DB0F36">
        <w:rPr>
          <w:b/>
          <w:bCs/>
        </w:rPr>
        <w:t xml:space="preserve"> de </w:t>
      </w:r>
      <w:r>
        <w:rPr>
          <w:b/>
          <w:bCs/>
        </w:rPr>
        <w:t>la</w:t>
      </w:r>
      <w:r w:rsidR="1C0B174A" w:rsidRPr="00DB0F36">
        <w:rPr>
          <w:b/>
          <w:bCs/>
        </w:rPr>
        <w:t xml:space="preserve"> collaboration</w:t>
      </w:r>
      <w:r w:rsidR="1C0B174A" w:rsidRPr="00DB0F36">
        <w:t xml:space="preserve"> (les objectifs spécifiques et les </w:t>
      </w:r>
      <w:r>
        <w:t>finalités</w:t>
      </w:r>
      <w:r w:rsidR="1C0B174A" w:rsidRPr="00DB0F36">
        <w:t xml:space="preserve"> du projet).</w:t>
      </w:r>
    </w:p>
    <w:p w14:paraId="23E1477B" w14:textId="769C7ED9" w:rsidR="002B303B" w:rsidRPr="00DB0F36" w:rsidRDefault="1C0B174A">
      <w:pPr>
        <w:numPr>
          <w:ilvl w:val="0"/>
          <w:numId w:val="3"/>
        </w:numPr>
        <w:spacing w:after="160" w:line="360" w:lineRule="auto"/>
      </w:pPr>
      <w:r w:rsidRPr="00DB0F36">
        <w:rPr>
          <w:b/>
          <w:bCs/>
        </w:rPr>
        <w:t xml:space="preserve">Les rôles et </w:t>
      </w:r>
      <w:r w:rsidR="00331A88">
        <w:rPr>
          <w:b/>
          <w:bCs/>
        </w:rPr>
        <w:t xml:space="preserve">les </w:t>
      </w:r>
      <w:r w:rsidRPr="00DB0F36">
        <w:rPr>
          <w:b/>
          <w:bCs/>
        </w:rPr>
        <w:t>responsabilités</w:t>
      </w:r>
      <w:r w:rsidRPr="00DB0F36">
        <w:t xml:space="preserve"> de chaque partenaire</w:t>
      </w:r>
      <w:r w:rsidRPr="00DB0F36">
        <w:rPr>
          <w:b/>
          <w:bCs/>
        </w:rPr>
        <w:t>.</w:t>
      </w:r>
    </w:p>
    <w:p w14:paraId="7A435125" w14:textId="32945956" w:rsidR="002B303B" w:rsidRPr="00DB0F36" w:rsidRDefault="1C0B174A">
      <w:pPr>
        <w:numPr>
          <w:ilvl w:val="0"/>
          <w:numId w:val="3"/>
        </w:numPr>
        <w:spacing w:after="160" w:line="360" w:lineRule="auto"/>
      </w:pPr>
      <w:r w:rsidRPr="00DB0F36">
        <w:rPr>
          <w:b/>
          <w:bCs/>
        </w:rPr>
        <w:t>Les contributions</w:t>
      </w:r>
      <w:r w:rsidRPr="00DB0F36">
        <w:t xml:space="preserve"> (</w:t>
      </w:r>
      <w:r w:rsidR="00331A88">
        <w:t xml:space="preserve">ressources </w:t>
      </w:r>
      <w:r w:rsidRPr="00DB0F36">
        <w:t xml:space="preserve">financières, humaines ou matérielles) que chaque partenaire s’engage à </w:t>
      </w:r>
      <w:r w:rsidR="007E1437">
        <w:t>apporter</w:t>
      </w:r>
      <w:r w:rsidRPr="00DB0F36">
        <w:t>.</w:t>
      </w:r>
    </w:p>
    <w:p w14:paraId="66B7021B" w14:textId="0512AE8C" w:rsidR="002B303B" w:rsidRPr="00DB0F36" w:rsidRDefault="1C0B174A">
      <w:pPr>
        <w:numPr>
          <w:ilvl w:val="0"/>
          <w:numId w:val="3"/>
        </w:numPr>
        <w:spacing w:after="160" w:line="360" w:lineRule="auto"/>
      </w:pPr>
      <w:r w:rsidRPr="00DB0F36">
        <w:rPr>
          <w:b/>
          <w:bCs/>
        </w:rPr>
        <w:t>L</w:t>
      </w:r>
      <w:r w:rsidR="00634AF4">
        <w:rPr>
          <w:b/>
          <w:bCs/>
        </w:rPr>
        <w:t>es modalités de gouvernance</w:t>
      </w:r>
      <w:r w:rsidRPr="00DB0F36">
        <w:t xml:space="preserve">, </w:t>
      </w:r>
      <w:r w:rsidR="00634AF4">
        <w:t>d</w:t>
      </w:r>
      <w:r w:rsidR="00F8641D">
        <w:t>e</w:t>
      </w:r>
      <w:r w:rsidRPr="00DB0F36">
        <w:t xml:space="preserve"> suivi et </w:t>
      </w:r>
      <w:r w:rsidR="00F8641D">
        <w:t>d'évaluation</w:t>
      </w:r>
      <w:r w:rsidR="00634AF4">
        <w:t xml:space="preserve"> du projet</w:t>
      </w:r>
      <w:r w:rsidRPr="00DB0F36">
        <w:t>.</w:t>
      </w:r>
    </w:p>
    <w:p w14:paraId="48CE06B8" w14:textId="4EF06242" w:rsidR="002B303B" w:rsidRPr="00DB0F36" w:rsidRDefault="1C0B174A" w:rsidP="00A75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rsidRPr="00DB0F36">
        <w:t>Il s'agit d'un</w:t>
      </w:r>
      <w:r w:rsidR="005C127D">
        <w:t>e convention</w:t>
      </w:r>
      <w:r w:rsidRPr="00DB0F36">
        <w:t xml:space="preserve"> de partenariat dont le contenu doit être adapté à chaque nouvelle relation, transformant ainsi une intention de collaboration en un engagement formel et transparent.</w:t>
      </w:r>
    </w:p>
    <w:p w14:paraId="41C8F396" w14:textId="77777777" w:rsidR="002B303B" w:rsidRPr="00DB0F36" w:rsidRDefault="002B303B">
      <w:pPr>
        <w:spacing w:after="160" w:line="360" w:lineRule="auto"/>
      </w:pPr>
    </w:p>
    <w:p w14:paraId="3A67A2AC" w14:textId="3AB06569" w:rsidR="002B303B" w:rsidRPr="00DB0F36" w:rsidRDefault="1C0B174A">
      <w:pPr>
        <w:pStyle w:val="Heading2"/>
      </w:pPr>
      <w:r w:rsidRPr="00DB0F36">
        <w:t>2 - Pourquoi cet outil est-il nécessaire</w:t>
      </w:r>
      <w:r w:rsidR="00994854">
        <w:t> </w:t>
      </w:r>
      <w:r w:rsidRPr="00DB0F36">
        <w:t>?</w:t>
      </w:r>
    </w:p>
    <w:p w14:paraId="7B8A4EBE" w14:textId="1ECD9936" w:rsidR="002B303B" w:rsidRPr="00DB0F36" w:rsidRDefault="1C0B174A">
      <w:pPr>
        <w:spacing w:after="160" w:line="360" w:lineRule="auto"/>
      </w:pPr>
      <w:r w:rsidRPr="00DB0F36">
        <w:t xml:space="preserve">Cet outil est important car il </w:t>
      </w:r>
      <w:r w:rsidR="000E5B2A">
        <w:t>fournit</w:t>
      </w:r>
      <w:r w:rsidRPr="00DB0F36">
        <w:t xml:space="preserve"> un </w:t>
      </w:r>
      <w:r w:rsidR="00FF7EBC">
        <w:t>exemple de référence</w:t>
      </w:r>
      <w:r w:rsidRPr="00DB0F36">
        <w:t xml:space="preserve"> pour </w:t>
      </w:r>
      <w:r w:rsidR="000E5B2A">
        <w:t xml:space="preserve">établir </w:t>
      </w:r>
      <w:r w:rsidRPr="00DB0F36">
        <w:t>une collaboration formelle.</w:t>
      </w:r>
    </w:p>
    <w:p w14:paraId="7BD1F875" w14:textId="714E4EC1" w:rsidR="002B303B" w:rsidRPr="00DB0F36" w:rsidRDefault="00561E87">
      <w:pPr>
        <w:numPr>
          <w:ilvl w:val="0"/>
          <w:numId w:val="4"/>
        </w:numPr>
        <w:spacing w:after="160" w:line="360" w:lineRule="auto"/>
      </w:pPr>
      <w:r>
        <w:rPr>
          <w:b/>
          <w:bCs/>
        </w:rPr>
        <w:t>Consolid</w:t>
      </w:r>
      <w:r w:rsidR="003B2BE2">
        <w:rPr>
          <w:b/>
          <w:bCs/>
        </w:rPr>
        <w:t>ation de</w:t>
      </w:r>
      <w:r w:rsidR="1C0B174A" w:rsidRPr="00DB0F36">
        <w:rPr>
          <w:b/>
          <w:bCs/>
        </w:rPr>
        <w:t xml:space="preserve"> la collaboration</w:t>
      </w:r>
      <w:r>
        <w:rPr>
          <w:b/>
          <w:bCs/>
        </w:rPr>
        <w:t> </w:t>
      </w:r>
      <w:r w:rsidR="1C0B174A" w:rsidRPr="00DB0F36">
        <w:rPr>
          <w:b/>
          <w:bCs/>
        </w:rPr>
        <w:t xml:space="preserve">: </w:t>
      </w:r>
      <w:r w:rsidR="1C0B174A" w:rsidRPr="00DB0F36">
        <w:t xml:space="preserve">cela permet de formaliser la relation entre votre organisation et vos partenaires (associations culturelles, </w:t>
      </w:r>
      <w:r w:rsidR="1C0B174A" w:rsidRPr="00DB0F36">
        <w:lastRenderedPageBreak/>
        <w:t>établissements d'enseignement, institutions locales, etc.), en passant d'un accord informel à un engagement clair et mutuellement bénéfique.</w:t>
      </w:r>
    </w:p>
    <w:p w14:paraId="4BE36276" w14:textId="0887B175" w:rsidR="002B303B" w:rsidRPr="00DB0F36" w:rsidRDefault="1C0B174A">
      <w:pPr>
        <w:numPr>
          <w:ilvl w:val="0"/>
          <w:numId w:val="4"/>
        </w:numPr>
        <w:spacing w:before="240" w:after="240" w:line="360" w:lineRule="auto"/>
      </w:pPr>
      <w:r w:rsidRPr="00DB0F36">
        <w:rPr>
          <w:b/>
          <w:bCs/>
        </w:rPr>
        <w:t>Clarté et cohérence</w:t>
      </w:r>
      <w:r w:rsidR="003B2BE2">
        <w:rPr>
          <w:b/>
          <w:bCs/>
        </w:rPr>
        <w:t> </w:t>
      </w:r>
      <w:r w:rsidRPr="00DB0F36">
        <w:rPr>
          <w:b/>
          <w:bCs/>
        </w:rPr>
        <w:t xml:space="preserve">: </w:t>
      </w:r>
      <w:r w:rsidRPr="00DB0F36">
        <w:t xml:space="preserve">cela garantit que </w:t>
      </w:r>
      <w:r w:rsidR="00C73EC6">
        <w:t>toutes</w:t>
      </w:r>
      <w:r w:rsidRPr="00DB0F36">
        <w:t xml:space="preserve"> les </w:t>
      </w:r>
      <w:r w:rsidR="00C73EC6">
        <w:t>parties</w:t>
      </w:r>
      <w:r w:rsidRPr="00DB0F36">
        <w:t xml:space="preserve"> </w:t>
      </w:r>
      <w:r w:rsidR="00C73EC6">
        <w:t>prenantes</w:t>
      </w:r>
      <w:r w:rsidRPr="00DB0F36">
        <w:t xml:space="preserve"> comprennent et s'accordent sur la vision, les objectifs spécifiques du projet et les résultats attendus. Cela permet de réduire au minimum les malentendus et les conflits potentiels.</w:t>
      </w:r>
    </w:p>
    <w:p w14:paraId="4C8D4777" w14:textId="2161AFA4" w:rsidR="002B303B" w:rsidRPr="00DB0F36" w:rsidRDefault="1C0B174A">
      <w:pPr>
        <w:numPr>
          <w:ilvl w:val="0"/>
          <w:numId w:val="4"/>
        </w:numPr>
        <w:spacing w:before="240" w:after="240" w:line="360" w:lineRule="auto"/>
      </w:pPr>
      <w:r w:rsidRPr="00DB0F36">
        <w:rPr>
          <w:b/>
          <w:bCs/>
        </w:rPr>
        <w:t>Responsabili</w:t>
      </w:r>
      <w:r w:rsidR="00C73EC6">
        <w:rPr>
          <w:b/>
          <w:bCs/>
        </w:rPr>
        <w:t>sation </w:t>
      </w:r>
      <w:r w:rsidRPr="00DB0F36">
        <w:rPr>
          <w:b/>
          <w:bCs/>
        </w:rPr>
        <w:t xml:space="preserve">: </w:t>
      </w:r>
      <w:r w:rsidRPr="00DB0F36">
        <w:t>l</w:t>
      </w:r>
      <w:r w:rsidR="0090105E">
        <w:t>a convention</w:t>
      </w:r>
      <w:r w:rsidRPr="00DB0F36">
        <w:t xml:space="preserve"> définit précisément les rôles, les responsabilités et les contributions (financières, humaines, matérielles) de chaque partenaire, ce qui permet un suivi efficace et une meilleure responsabilisation.</w:t>
      </w:r>
    </w:p>
    <w:p w14:paraId="72A3D3EC" w14:textId="59353FF7" w:rsidR="002B303B" w:rsidRPr="00DB0F36" w:rsidRDefault="1C0B174A" w:rsidP="004B20CB">
      <w:pPr>
        <w:numPr>
          <w:ilvl w:val="0"/>
          <w:numId w:val="4"/>
        </w:numPr>
        <w:spacing w:before="240" w:after="240" w:line="360" w:lineRule="auto"/>
      </w:pPr>
      <w:r w:rsidRPr="00DB0F36">
        <w:rPr>
          <w:b/>
          <w:bCs/>
        </w:rPr>
        <w:t>Cadre juridique et crédibilité</w:t>
      </w:r>
      <w:r w:rsidR="00090744">
        <w:rPr>
          <w:b/>
          <w:bCs/>
        </w:rPr>
        <w:t> </w:t>
      </w:r>
      <w:r w:rsidRPr="00DB0F36">
        <w:rPr>
          <w:b/>
          <w:bCs/>
        </w:rPr>
        <w:t xml:space="preserve">: </w:t>
      </w:r>
      <w:r w:rsidRPr="00DB0F36">
        <w:t xml:space="preserve">un document formel renforce la crédibilité du projet auprès des jeunes, des </w:t>
      </w:r>
      <w:r w:rsidR="00090744">
        <w:t>financeurs</w:t>
      </w:r>
      <w:r w:rsidRPr="00DB0F36">
        <w:t xml:space="preserve"> et du grand public. Il sert également de cadre juridique en cas de désaccord ou lorsque des éclaircissements </w:t>
      </w:r>
      <w:r w:rsidR="006F0D8F">
        <w:t>s'avèrent</w:t>
      </w:r>
      <w:r w:rsidRPr="00DB0F36">
        <w:t xml:space="preserve"> nécessaires.</w:t>
      </w:r>
    </w:p>
    <w:p w14:paraId="0D0B940D" w14:textId="77777777" w:rsidR="002B303B" w:rsidRPr="00DB0F36" w:rsidRDefault="002B303B"/>
    <w:p w14:paraId="4EC704FC" w14:textId="77777777" w:rsidR="002B303B" w:rsidRPr="00DB0F36" w:rsidRDefault="1C0B174A" w:rsidP="696356C9">
      <w:pPr>
        <w:pStyle w:val="Heading2"/>
      </w:pPr>
      <w:r w:rsidRPr="00DB0F36">
        <w:t>3 - Points clés à inclure dans le modèle</w:t>
      </w:r>
    </w:p>
    <w:tbl>
      <w:tblPr>
        <w:tblStyle w:val="a0"/>
        <w:tblW w:w="9062" w:type="dxa"/>
        <w:tblInd w:w="-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00" w:firstRow="0" w:lastRow="0" w:firstColumn="0" w:lastColumn="0" w:noHBand="0" w:noVBand="1"/>
      </w:tblPr>
      <w:tblGrid>
        <w:gridCol w:w="3265"/>
        <w:gridCol w:w="5797"/>
      </w:tblGrid>
      <w:tr w:rsidR="002B303B" w:rsidRPr="00DB0F36" w14:paraId="06ECEDF9" w14:textId="77777777" w:rsidTr="00073F00">
        <w:tc>
          <w:tcPr>
            <w:tcW w:w="3265" w:type="dxa"/>
            <w:vAlign w:val="center"/>
          </w:tcPr>
          <w:p w14:paraId="644FEE8B" w14:textId="034EC986" w:rsidR="002B303B" w:rsidRPr="00DB0F36" w:rsidRDefault="1C0B174A" w:rsidP="696356C9">
            <w:pPr>
              <w:spacing w:after="160" w:line="360" w:lineRule="auto"/>
              <w:rPr>
                <w:b/>
                <w:bCs/>
              </w:rPr>
            </w:pPr>
            <w:r w:rsidRPr="00DB0F36">
              <w:rPr>
                <w:b/>
                <w:bCs/>
              </w:rPr>
              <w:t xml:space="preserve">Section </w:t>
            </w:r>
            <w:r w:rsidR="00073F00">
              <w:rPr>
                <w:b/>
                <w:bCs/>
              </w:rPr>
              <w:t>de la convention</w:t>
            </w:r>
          </w:p>
        </w:tc>
        <w:tc>
          <w:tcPr>
            <w:tcW w:w="5797" w:type="dxa"/>
            <w:vAlign w:val="center"/>
          </w:tcPr>
          <w:p w14:paraId="6E407B9B" w14:textId="517DC806" w:rsidR="002B303B" w:rsidRPr="00DB0F36" w:rsidRDefault="1C0B174A" w:rsidP="696356C9">
            <w:pPr>
              <w:spacing w:after="160" w:line="360" w:lineRule="auto"/>
              <w:rPr>
                <w:b/>
                <w:bCs/>
              </w:rPr>
            </w:pPr>
            <w:r w:rsidRPr="00DB0F36">
              <w:rPr>
                <w:b/>
                <w:bCs/>
              </w:rPr>
              <w:t>Contenu recommandé</w:t>
            </w:r>
          </w:p>
        </w:tc>
      </w:tr>
      <w:tr w:rsidR="002B303B" w:rsidRPr="00DB0F36" w14:paraId="01CFB223" w14:textId="77777777" w:rsidTr="00073F00">
        <w:tc>
          <w:tcPr>
            <w:tcW w:w="3265" w:type="dxa"/>
            <w:vAlign w:val="center"/>
          </w:tcPr>
          <w:p w14:paraId="70A8C1A4" w14:textId="77777777" w:rsidR="002B303B" w:rsidRPr="00DB0F36" w:rsidRDefault="1C0B174A" w:rsidP="696356C9">
            <w:pPr>
              <w:spacing w:after="160" w:line="360" w:lineRule="auto"/>
              <w:rPr>
                <w:b/>
                <w:bCs/>
              </w:rPr>
            </w:pPr>
            <w:r w:rsidRPr="00DB0F36">
              <w:rPr>
                <w:b/>
                <w:bCs/>
              </w:rPr>
              <w:t>Préambule</w:t>
            </w:r>
          </w:p>
        </w:tc>
        <w:tc>
          <w:tcPr>
            <w:tcW w:w="5797" w:type="dxa"/>
            <w:vAlign w:val="center"/>
          </w:tcPr>
          <w:p w14:paraId="15165137" w14:textId="448AF71B" w:rsidR="002B303B" w:rsidRPr="00DB0F36" w:rsidRDefault="1C0B174A">
            <w:pPr>
              <w:spacing w:after="160" w:line="360" w:lineRule="auto"/>
            </w:pPr>
            <w:r w:rsidRPr="00DB0F36">
              <w:t xml:space="preserve">Brève présentation des partenaires et </w:t>
            </w:r>
            <w:r w:rsidR="007D5253">
              <w:t xml:space="preserve">de </w:t>
            </w:r>
            <w:r w:rsidRPr="00DB0F36">
              <w:t xml:space="preserve">la vision </w:t>
            </w:r>
            <w:r w:rsidR="007D5253">
              <w:t>commune</w:t>
            </w:r>
            <w:r w:rsidRPr="00DB0F36">
              <w:t xml:space="preserve"> du projet.</w:t>
            </w:r>
          </w:p>
        </w:tc>
      </w:tr>
      <w:tr w:rsidR="002B303B" w:rsidRPr="00DB0F36" w14:paraId="32104207" w14:textId="77777777" w:rsidTr="00073F00">
        <w:tc>
          <w:tcPr>
            <w:tcW w:w="3265" w:type="dxa"/>
            <w:vAlign w:val="center"/>
          </w:tcPr>
          <w:p w14:paraId="076727AB" w14:textId="5128B901" w:rsidR="002B303B" w:rsidRPr="00DB0F36" w:rsidRDefault="002514DF">
            <w:pPr>
              <w:spacing w:after="160" w:line="360" w:lineRule="auto"/>
            </w:pPr>
            <w:r>
              <w:rPr>
                <w:b/>
                <w:bCs/>
              </w:rPr>
              <w:t>Objet</w:t>
            </w:r>
            <w:r w:rsidR="1C0B174A" w:rsidRPr="00DB0F36">
              <w:rPr>
                <w:b/>
                <w:bCs/>
              </w:rPr>
              <w:t xml:space="preserve"> de la convention</w:t>
            </w:r>
          </w:p>
        </w:tc>
        <w:tc>
          <w:tcPr>
            <w:tcW w:w="5797" w:type="dxa"/>
            <w:vAlign w:val="center"/>
          </w:tcPr>
          <w:p w14:paraId="2CE01677" w14:textId="56DA5BEC" w:rsidR="002B303B" w:rsidRPr="00DB0F36" w:rsidRDefault="1C0B174A">
            <w:pPr>
              <w:spacing w:before="240" w:after="240" w:line="360" w:lineRule="auto"/>
            </w:pPr>
            <w:r w:rsidRPr="00DB0F36">
              <w:t xml:space="preserve">Description précise de l'action </w:t>
            </w:r>
            <w:r w:rsidR="002514DF">
              <w:t>ou du projet commun</w:t>
            </w:r>
            <w:r w:rsidRPr="00DB0F36">
              <w:t xml:space="preserve"> (par exemple, un cycle d'ateliers visant à sensibiliser les jeunes à l'art contemporain).</w:t>
            </w:r>
          </w:p>
        </w:tc>
      </w:tr>
      <w:tr w:rsidR="002B303B" w:rsidRPr="00DB0F36" w14:paraId="35AB03E5" w14:textId="77777777" w:rsidTr="00073F00">
        <w:tc>
          <w:tcPr>
            <w:tcW w:w="3265" w:type="dxa"/>
            <w:vAlign w:val="center"/>
          </w:tcPr>
          <w:p w14:paraId="0DD1BD4F" w14:textId="77777777" w:rsidR="002B303B" w:rsidRPr="00DB0F36" w:rsidRDefault="1C0B174A" w:rsidP="1C0B174A">
            <w:pPr>
              <w:spacing w:after="160" w:line="360" w:lineRule="auto"/>
              <w:rPr>
                <w:b/>
                <w:bCs/>
              </w:rPr>
            </w:pPr>
            <w:r w:rsidRPr="00DB0F36">
              <w:rPr>
                <w:b/>
                <w:bCs/>
              </w:rPr>
              <w:lastRenderedPageBreak/>
              <w:t>Rôles et responsabilités</w:t>
            </w:r>
          </w:p>
        </w:tc>
        <w:tc>
          <w:tcPr>
            <w:tcW w:w="5797" w:type="dxa"/>
            <w:vAlign w:val="center"/>
          </w:tcPr>
          <w:p w14:paraId="5AF40D75" w14:textId="4C37081B" w:rsidR="002B303B" w:rsidRPr="00DB0F36" w:rsidRDefault="002514DF">
            <w:pPr>
              <w:spacing w:before="240" w:after="240" w:line="360" w:lineRule="auto"/>
            </w:pPr>
            <w:r>
              <w:t>Qui fait quoi </w:t>
            </w:r>
            <w:r w:rsidR="1C0B174A" w:rsidRPr="00DB0F36">
              <w:t>: logistique, communication, financement, ressources humaines (médiateurs).</w:t>
            </w:r>
          </w:p>
          <w:p w14:paraId="124C17EC" w14:textId="720B4B7B" w:rsidR="002B303B" w:rsidRPr="00DB0F36" w:rsidRDefault="1C0B174A">
            <w:pPr>
              <w:spacing w:before="240" w:after="240" w:line="360" w:lineRule="auto"/>
            </w:pPr>
            <w:r w:rsidRPr="00DB0F36">
              <w:t>Désigner une personne de contact (coordinateur) pour chaque catégorie d'action.</w:t>
            </w:r>
          </w:p>
        </w:tc>
      </w:tr>
      <w:tr w:rsidR="002B303B" w:rsidRPr="00DB0F36" w14:paraId="00AD2920" w14:textId="77777777" w:rsidTr="00073F00">
        <w:tc>
          <w:tcPr>
            <w:tcW w:w="3265" w:type="dxa"/>
            <w:vAlign w:val="center"/>
          </w:tcPr>
          <w:p w14:paraId="5FB05CC8" w14:textId="77777777" w:rsidR="002B303B" w:rsidRPr="00DB0F36" w:rsidRDefault="1C0B174A">
            <w:pPr>
              <w:spacing w:after="160" w:line="360" w:lineRule="auto"/>
            </w:pPr>
            <w:r w:rsidRPr="00DB0F36">
              <w:rPr>
                <w:b/>
                <w:bCs/>
              </w:rPr>
              <w:t>Ressources et contributions</w:t>
            </w:r>
          </w:p>
        </w:tc>
        <w:tc>
          <w:tcPr>
            <w:tcW w:w="5797" w:type="dxa"/>
            <w:vAlign w:val="center"/>
          </w:tcPr>
          <w:p w14:paraId="0AB8C37E" w14:textId="73B4DCF6" w:rsidR="002B303B" w:rsidRPr="00DB0F36" w:rsidRDefault="00514679">
            <w:pPr>
              <w:spacing w:before="240" w:after="240" w:line="360" w:lineRule="auto"/>
            </w:pPr>
            <w:r>
              <w:t xml:space="preserve">Inventaire </w:t>
            </w:r>
            <w:r w:rsidR="1C0B174A" w:rsidRPr="00DB0F36">
              <w:t>des contributions de chaque partie (financières, matérielles, en personnel, accès aux réseaux).</w:t>
            </w:r>
          </w:p>
        </w:tc>
      </w:tr>
      <w:tr w:rsidR="002B303B" w:rsidRPr="00DB0F36" w14:paraId="34385F8C" w14:textId="77777777" w:rsidTr="00073F00">
        <w:tc>
          <w:tcPr>
            <w:tcW w:w="3265" w:type="dxa"/>
            <w:vAlign w:val="center"/>
          </w:tcPr>
          <w:p w14:paraId="26729902" w14:textId="77466A9D" w:rsidR="002B303B" w:rsidRPr="00DB0F36" w:rsidRDefault="00514679" w:rsidP="1C0B174A">
            <w:pPr>
              <w:spacing w:after="160" w:line="360" w:lineRule="auto"/>
              <w:rPr>
                <w:b/>
                <w:bCs/>
              </w:rPr>
            </w:pPr>
            <w:r>
              <w:rPr>
                <w:b/>
                <w:bCs/>
              </w:rPr>
              <w:t>Méthodes de s</w:t>
            </w:r>
            <w:r w:rsidR="1C0B174A" w:rsidRPr="00DB0F36">
              <w:rPr>
                <w:b/>
                <w:bCs/>
              </w:rPr>
              <w:t>uivi et d’évaluation</w:t>
            </w:r>
          </w:p>
        </w:tc>
        <w:tc>
          <w:tcPr>
            <w:tcW w:w="5797" w:type="dxa"/>
            <w:vAlign w:val="center"/>
          </w:tcPr>
          <w:p w14:paraId="259BD58C" w14:textId="01E00A6B" w:rsidR="002B303B" w:rsidRPr="00DB0F36" w:rsidRDefault="1C0B174A">
            <w:pPr>
              <w:spacing w:before="240" w:after="240" w:line="360" w:lineRule="auto"/>
            </w:pPr>
            <w:r w:rsidRPr="00DB0F36">
              <w:t xml:space="preserve">Fréquence des réunions de suivi et </w:t>
            </w:r>
            <w:r w:rsidR="00531C5F">
              <w:t xml:space="preserve">des </w:t>
            </w:r>
            <w:r w:rsidRPr="00DB0F36">
              <w:t>retour</w:t>
            </w:r>
            <w:r w:rsidR="00531C5F">
              <w:t>s</w:t>
            </w:r>
            <w:r w:rsidRPr="00DB0F36">
              <w:t xml:space="preserve"> d'information sur les étapes et </w:t>
            </w:r>
            <w:r w:rsidR="00531C5F">
              <w:t>la progression</w:t>
            </w:r>
            <w:r w:rsidRPr="00DB0F36">
              <w:t xml:space="preserve"> du projet.</w:t>
            </w:r>
          </w:p>
        </w:tc>
      </w:tr>
      <w:tr w:rsidR="002B303B" w:rsidRPr="00DB0F36" w14:paraId="08316EB6" w14:textId="77777777" w:rsidTr="00073F00">
        <w:tc>
          <w:tcPr>
            <w:tcW w:w="3265" w:type="dxa"/>
            <w:vAlign w:val="center"/>
          </w:tcPr>
          <w:p w14:paraId="6531740E" w14:textId="5711AE5B" w:rsidR="002B303B" w:rsidRPr="00DB0F36" w:rsidRDefault="1C0B174A" w:rsidP="696356C9">
            <w:pPr>
              <w:spacing w:before="240" w:after="240" w:line="360" w:lineRule="auto"/>
              <w:rPr>
                <w:b/>
                <w:bCs/>
              </w:rPr>
            </w:pPr>
            <w:r w:rsidRPr="00DB0F36">
              <w:rPr>
                <w:b/>
                <w:bCs/>
              </w:rPr>
              <w:t>Communication et visibilité</w:t>
            </w:r>
            <w:r w:rsidR="00A219BA">
              <w:rPr>
                <w:b/>
                <w:bCs/>
              </w:rPr>
              <w:t xml:space="preserve"> </w:t>
            </w:r>
            <w:r w:rsidRPr="00DB0F36">
              <w:rPr>
                <w:b/>
                <w:bCs/>
              </w:rPr>
              <w:t>/</w:t>
            </w:r>
            <w:r w:rsidR="00A219BA">
              <w:rPr>
                <w:b/>
                <w:bCs/>
              </w:rPr>
              <w:t xml:space="preserve"> contrepartie</w:t>
            </w:r>
          </w:p>
        </w:tc>
        <w:tc>
          <w:tcPr>
            <w:tcW w:w="5797" w:type="dxa"/>
            <w:vAlign w:val="center"/>
          </w:tcPr>
          <w:p w14:paraId="7068EB7E" w14:textId="427C17C4" w:rsidR="002B303B" w:rsidRPr="00DB0F36" w:rsidRDefault="1C0B174A">
            <w:pPr>
              <w:spacing w:before="240" w:after="240" w:line="360" w:lineRule="auto"/>
            </w:pPr>
            <w:r w:rsidRPr="00DB0F36">
              <w:t xml:space="preserve">La manière dont les partenaires seront </w:t>
            </w:r>
            <w:r w:rsidR="00091E67">
              <w:t>mentionnés</w:t>
            </w:r>
            <w:r w:rsidRPr="00DB0F36">
              <w:t xml:space="preserve"> (logos, réseaux sociaux) et les méthodes de gestion de la communication.</w:t>
            </w:r>
          </w:p>
        </w:tc>
      </w:tr>
      <w:tr w:rsidR="002B303B" w:rsidRPr="00DB0F36" w14:paraId="2A160193" w14:textId="77777777" w:rsidTr="00073F00">
        <w:tc>
          <w:tcPr>
            <w:tcW w:w="3265" w:type="dxa"/>
            <w:vAlign w:val="center"/>
          </w:tcPr>
          <w:p w14:paraId="0C35D787" w14:textId="759278E9" w:rsidR="002B303B" w:rsidRPr="00DB0F36" w:rsidRDefault="1C0B174A">
            <w:pPr>
              <w:spacing w:after="160" w:line="360" w:lineRule="auto"/>
            </w:pPr>
            <w:r w:rsidRPr="00DB0F36">
              <w:rPr>
                <w:b/>
                <w:bCs/>
              </w:rPr>
              <w:t xml:space="preserve">Durée et </w:t>
            </w:r>
            <w:r w:rsidR="001F2C32">
              <w:rPr>
                <w:b/>
                <w:bCs/>
              </w:rPr>
              <w:t>résiliation</w:t>
            </w:r>
          </w:p>
        </w:tc>
        <w:tc>
          <w:tcPr>
            <w:tcW w:w="5797" w:type="dxa"/>
            <w:vAlign w:val="center"/>
          </w:tcPr>
          <w:p w14:paraId="3D7F07A7" w14:textId="20AC5253" w:rsidR="002B303B" w:rsidRPr="00DB0F36" w:rsidRDefault="1C0B174A">
            <w:pPr>
              <w:spacing w:after="160" w:line="360" w:lineRule="auto"/>
            </w:pPr>
            <w:r w:rsidRPr="00DB0F36">
              <w:t>Dates de début et de fin du partenariat</w:t>
            </w:r>
            <w:r w:rsidR="00C038A6">
              <w:t xml:space="preserve">, </w:t>
            </w:r>
            <w:r w:rsidRPr="00DB0F36">
              <w:t xml:space="preserve">conditions </w:t>
            </w:r>
            <w:r w:rsidR="001F2C32">
              <w:t>de résiliation</w:t>
            </w:r>
            <w:r w:rsidRPr="00DB0F36">
              <w:t xml:space="preserve"> anticipée.</w:t>
            </w:r>
          </w:p>
        </w:tc>
      </w:tr>
    </w:tbl>
    <w:p w14:paraId="0E27B00A" w14:textId="77777777" w:rsidR="002B303B" w:rsidRPr="00DB0F36" w:rsidRDefault="002B303B"/>
    <w:p w14:paraId="60061E4C" w14:textId="77777777" w:rsidR="002B303B" w:rsidRPr="00DB0F36" w:rsidRDefault="002B303B"/>
    <w:p w14:paraId="44EAFD9C" w14:textId="77777777" w:rsidR="002B303B" w:rsidRPr="00DB0F36" w:rsidRDefault="002B303B">
      <w:pPr>
        <w:pStyle w:val="Heading2"/>
      </w:pPr>
    </w:p>
    <w:p w14:paraId="77EC93E6" w14:textId="77777777" w:rsidR="002B303B" w:rsidRPr="00DB0F36" w:rsidRDefault="1C0B174A" w:rsidP="00D66AE9">
      <w:pPr>
        <w:pStyle w:val="Heading2"/>
        <w:keepNext/>
      </w:pPr>
      <w:r w:rsidRPr="00DB0F36">
        <w:lastRenderedPageBreak/>
        <w:t>2 - Choisissez un modèle</w:t>
      </w:r>
    </w:p>
    <w:p w14:paraId="24564452" w14:textId="0EF41FF9" w:rsidR="002B303B" w:rsidRPr="00DB0F36" w:rsidRDefault="1C0B174A" w:rsidP="00D66AE9">
      <w:pPr>
        <w:keepNext/>
        <w:spacing w:line="360" w:lineRule="auto"/>
      </w:pPr>
      <w:r w:rsidRPr="00DB0F36">
        <w:t xml:space="preserve">Vous trouverez en ligne divers modèles que vous pourrez adapter à votre organisation, </w:t>
      </w:r>
      <w:r w:rsidR="00044B43">
        <w:t>aux</w:t>
      </w:r>
      <w:r w:rsidRPr="00DB0F36">
        <w:t xml:space="preserve"> parti</w:t>
      </w:r>
      <w:r w:rsidR="00044B43">
        <w:t>e</w:t>
      </w:r>
      <w:r w:rsidRPr="00DB0F36">
        <w:t>s prenant</w:t>
      </w:r>
      <w:r w:rsidR="00044B43">
        <w:t>e</w:t>
      </w:r>
      <w:r w:rsidRPr="00DB0F36">
        <w:t>s et au projet en question.</w:t>
      </w:r>
    </w:p>
    <w:p w14:paraId="6B46CA0E" w14:textId="5324E28E" w:rsidR="002B303B" w:rsidRPr="00DB0F36" w:rsidRDefault="1C0B174A" w:rsidP="00044B43">
      <w:pPr>
        <w:spacing w:line="360" w:lineRule="auto"/>
      </w:pPr>
      <w:r w:rsidRPr="00DB0F36">
        <w:t xml:space="preserve">Les dispositions légales relatives aux </w:t>
      </w:r>
      <w:r w:rsidR="00F81FD9">
        <w:t xml:space="preserve">conventions </w:t>
      </w:r>
      <w:r w:rsidRPr="00DB0F36">
        <w:t>de partenariat peuvent varier d'un pays à l'autre</w:t>
      </w:r>
      <w:r w:rsidR="00C137C0">
        <w:t> </w:t>
      </w:r>
      <w:r w:rsidRPr="00DB0F36">
        <w:t xml:space="preserve">; par conséquent, </w:t>
      </w:r>
      <w:proofErr w:type="spellStart"/>
      <w:r w:rsidR="00C137C0">
        <w:t>veuillez vous</w:t>
      </w:r>
      <w:proofErr w:type="spellEnd"/>
      <w:r w:rsidRPr="00DB0F36">
        <w:t xml:space="preserve"> renseigner </w:t>
      </w:r>
      <w:r w:rsidR="005D3552">
        <w:t>au préalable</w:t>
      </w:r>
      <w:r w:rsidRPr="00DB0F36">
        <w:t xml:space="preserve"> sur ce sujet afin de vous assurer de disposer d'une base juridique valable.</w:t>
      </w:r>
    </w:p>
    <w:p w14:paraId="4B94D5A5" w14:textId="270E4E3B" w:rsidR="002B303B" w:rsidRDefault="1C0B174A" w:rsidP="00044B43">
      <w:pPr>
        <w:spacing w:line="360" w:lineRule="auto"/>
      </w:pPr>
      <w:r w:rsidRPr="00DB0F36">
        <w:t>Pensez à conserver un modèle vierge pour de futures références.</w:t>
      </w:r>
    </w:p>
    <w:p w14:paraId="77509042" w14:textId="77777777" w:rsidR="001B24BC" w:rsidRDefault="001B24BC" w:rsidP="00044B43">
      <w:pPr>
        <w:spacing w:line="360" w:lineRule="auto"/>
      </w:pPr>
    </w:p>
    <w:sectPr w:rsidR="001B24BC">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9B3C" w14:textId="77777777" w:rsidR="00BD660F" w:rsidRPr="00DB0F36" w:rsidRDefault="00BD660F">
      <w:pPr>
        <w:spacing w:line="240" w:lineRule="auto"/>
      </w:pPr>
      <w:r w:rsidRPr="00DB0F36">
        <w:separator/>
      </w:r>
    </w:p>
  </w:endnote>
  <w:endnote w:type="continuationSeparator" w:id="0">
    <w:p w14:paraId="46681C4B" w14:textId="77777777" w:rsidR="00BD660F" w:rsidRPr="00DB0F36" w:rsidRDefault="00BD660F">
      <w:pPr>
        <w:spacing w:line="240" w:lineRule="auto"/>
      </w:pPr>
      <w:r w:rsidRPr="00DB0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F5739F3-51A8-4421-BCB4-F910F37675A7}"/>
  </w:font>
  <w:font w:name="Courier New">
    <w:panose1 w:val="02070309020205020404"/>
    <w:charset w:val="00"/>
    <w:family w:val="modern"/>
    <w:pitch w:val="fixed"/>
    <w:sig w:usb0="E0002EFF" w:usb1="C0007843" w:usb2="00000009" w:usb3="00000000" w:csb0="000001FF" w:csb1="00000000"/>
  </w:font>
  <w:font w:name="Lexend">
    <w:altName w:val="Calibri"/>
    <w:charset w:val="4D"/>
    <w:family w:val="auto"/>
    <w:pitch w:val="variable"/>
    <w:sig w:usb0="A00000FF" w:usb1="4000205B" w:usb2="00000000" w:usb3="00000000" w:csb0="00000193" w:csb1="00000000"/>
    <w:embedRegular r:id="rId2" w:fontKey="{DE4FF2A3-43D1-4FCE-ADC9-995ACA28D512}"/>
    <w:embedBold r:id="rId3" w:fontKey="{75B5D43F-ECA4-4F1A-B8C8-A7F6438F2C1C}"/>
    <w:embedItalic r:id="rId4" w:fontKey="{6E52B132-7CB3-4091-AD4E-6AAAA852FD5E}"/>
  </w:font>
  <w:font w:name="Lexend ExtraBold">
    <w:altName w:val="Calibri"/>
    <w:charset w:val="4D"/>
    <w:family w:val="auto"/>
    <w:pitch w:val="variable"/>
    <w:sig w:usb0="A00000FF" w:usb1="4000205B" w:usb2="00000000" w:usb3="00000000" w:csb0="00000193" w:csb1="00000000"/>
    <w:embedRegular r:id="rId5" w:fontKey="{5A1E9685-A50D-475C-B5B4-83186BBA4DCF}"/>
    <w:embedBold r:id="rId6" w:fontKey="{4DBB1CD1-D964-491C-B3BF-AA342A4EF0C3}"/>
  </w:font>
  <w:font w:name="Times New Roman">
    <w:panose1 w:val="02020603050405020304"/>
    <w:charset w:val="00"/>
    <w:family w:val="roman"/>
    <w:pitch w:val="variable"/>
    <w:sig w:usb0="E0002EFF" w:usb1="C000785B" w:usb2="00000009" w:usb3="00000000" w:csb0="000001FF" w:csb1="00000000"/>
  </w:font>
  <w:font w:name="Lexend Black">
    <w:charset w:val="4D"/>
    <w:family w:val="auto"/>
    <w:pitch w:val="variable"/>
    <w:sig w:usb0="A00000FF" w:usb1="4000205B" w:usb2="00000000" w:usb3="00000000" w:csb0="00000193" w:csb1="00000000"/>
    <w:embedRegular r:id="rId7" w:fontKey="{A671D134-995B-4585-AFF0-8FDF71568FFC}"/>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2E0E2F57-D2E8-42BF-83D8-A9C3D51E504F}"/>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0B7392FF-6F7C-4EA3-8A28-40D3B8D8AF1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77777777" w:rsidR="002B303B" w:rsidRPr="00DB0F36" w:rsidRDefault="00B43186">
    <w:r w:rsidRPr="00DB0F36">
      <w:fldChar w:fldCharType="begin"/>
    </w:r>
    <w:r w:rsidRPr="00DB0F36">
      <w:instrText>PAGE</w:instrText>
    </w:r>
    <w:r w:rsidRPr="00DB0F36">
      <w:fldChar w:fldCharType="separate"/>
    </w:r>
    <w:r w:rsidRPr="00DB0F36">
      <w:fldChar w:fldCharType="end"/>
    </w:r>
  </w:p>
  <w:p w14:paraId="3461D779" w14:textId="77777777" w:rsidR="002B303B" w:rsidRPr="00DB0F36" w:rsidRDefault="002B30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B59C" w14:textId="3C763BEA" w:rsidR="002B303B" w:rsidRPr="00DB0F36" w:rsidRDefault="002E562B">
    <w:r w:rsidRPr="00DB0F36">
      <w:rPr>
        <w:noProof/>
      </w:rPr>
      <mc:AlternateContent>
        <mc:Choice Requires="wps">
          <w:drawing>
            <wp:anchor distT="0" distB="0" distL="114300" distR="114300" simplePos="0" relativeHeight="251659264" behindDoc="0" locked="0" layoutInCell="1" hidden="0" allowOverlap="1" wp14:anchorId="14AE55D0" wp14:editId="3C9F4B78">
              <wp:simplePos x="0" y="0"/>
              <wp:positionH relativeFrom="column">
                <wp:posOffset>2148205</wp:posOffset>
              </wp:positionH>
              <wp:positionV relativeFrom="paragraph">
                <wp:posOffset>70485</wp:posOffset>
              </wp:positionV>
              <wp:extent cx="4219575" cy="967740"/>
              <wp:effectExtent l="0" t="0" r="9525" b="3810"/>
              <wp:wrapNone/>
              <wp:docPr id="4" name="Rectangle 4"/>
              <wp:cNvGraphicFramePr/>
              <a:graphic xmlns:a="http://schemas.openxmlformats.org/drawingml/2006/main">
                <a:graphicData uri="http://schemas.microsoft.com/office/word/2010/wordprocessingShape">
                  <wps:wsp>
                    <wps:cNvSpPr/>
                    <wps:spPr>
                      <a:xfrm>
                        <a:off x="0" y="0"/>
                        <a:ext cx="4219575" cy="967740"/>
                      </a:xfrm>
                      <a:prstGeom prst="rect">
                        <a:avLst/>
                      </a:prstGeom>
                      <a:solidFill>
                        <a:schemeClr val="lt1"/>
                      </a:solidFill>
                      <a:ln>
                        <a:noFill/>
                      </a:ln>
                    </wps:spPr>
                    <wps:txbx>
                      <w:txbxContent>
                        <w:p w14:paraId="27592768" w14:textId="77777777" w:rsidR="002E562B" w:rsidRPr="00DB0F36" w:rsidRDefault="002E562B" w:rsidP="002E562B">
                          <w:pPr>
                            <w:rPr>
                              <w:sz w:val="16"/>
                              <w:szCs w:val="16"/>
                              <w:lang w:eastAsia="fr-FR"/>
                            </w:rPr>
                          </w:pPr>
                          <w:r w:rsidRPr="00DB0F36">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22499514" w14:textId="77777777" w:rsidR="002E562B" w:rsidRPr="00DB0F36" w:rsidRDefault="002E562B" w:rsidP="002E562B">
                          <w:pPr>
                            <w:rPr>
                              <w:sz w:val="16"/>
                              <w:szCs w:val="16"/>
                              <w:lang w:eastAsia="fr-FR"/>
                            </w:rPr>
                          </w:pPr>
                          <w:r w:rsidRPr="00DB0F36">
                            <w:rPr>
                              <w:sz w:val="16"/>
                              <w:szCs w:val="16"/>
                              <w:lang w:eastAsia="fr-FR"/>
                            </w:rPr>
                            <w:t>Numéro de projet : 2024-2-FR02-KA220-YOU-000293524</w:t>
                          </w:r>
                        </w:p>
                        <w:p w14:paraId="7BE8E100" w14:textId="77777777" w:rsidR="002E562B" w:rsidRPr="00DB0F36" w:rsidRDefault="002E562B" w:rsidP="002E562B">
                          <w:pPr>
                            <w:spacing w:line="275" w:lineRule="auto"/>
                            <w:textDirection w:val="btLr"/>
                          </w:pPr>
                        </w:p>
                        <w:p w14:paraId="7CA96AC0" w14:textId="22295972" w:rsidR="002B303B" w:rsidRPr="00DB0F36" w:rsidRDefault="002B303B">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4AE55D0" id="Rectangle 4" o:spid="_x0000_s1026" style="position:absolute;margin-left:169.15pt;margin-top:5.55pt;width:332.25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" fillcolor="white [3201]" stroked="f">
              <v:textbox inset="2.53958mm,1.2694mm,2.53958mm,1.2694mm">
                <w:txbxContent>
                  <w:p w14:paraId="27592768" w14:textId="77777777" w:rsidR="002E562B" w:rsidRPr="00DB0F36" w:rsidRDefault="002E562B" w:rsidP="002E562B">
                    <w:pPr>
                      <w:rPr>
                        <w:sz w:val="16"/>
                        <w:szCs w:val="16"/>
                        <w:lang w:eastAsia="fr-FR"/>
                      </w:rPr>
                    </w:pPr>
                    <w:r w:rsidRPr="00DB0F36">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22499514" w14:textId="77777777" w:rsidR="002E562B" w:rsidRPr="00DB0F36" w:rsidRDefault="002E562B" w:rsidP="002E562B">
                    <w:pPr>
                      <w:rPr>
                        <w:sz w:val="16"/>
                        <w:szCs w:val="16"/>
                        <w:lang w:eastAsia="fr-FR"/>
                      </w:rPr>
                    </w:pPr>
                    <w:r w:rsidRPr="00DB0F36">
                      <w:rPr>
                        <w:sz w:val="16"/>
                        <w:szCs w:val="16"/>
                        <w:lang w:eastAsia="fr-FR"/>
                      </w:rPr>
                      <w:t>Numéro de projet : 2024-2-FR02-KA220-YOU-000293524</w:t>
                    </w:r>
                  </w:p>
                  <w:p w14:paraId="7BE8E100" w14:textId="77777777" w:rsidR="002E562B" w:rsidRPr="00DB0F36" w:rsidRDefault="002E562B" w:rsidP="002E562B">
                    <w:pPr>
                      <w:spacing w:line="275" w:lineRule="auto"/>
                      <w:textDirection w:val="btLr"/>
                    </w:pPr>
                  </w:p>
                  <w:p w14:paraId="7CA96AC0" w14:textId="22295972" w:rsidR="002B303B" w:rsidRPr="00DB0F36" w:rsidRDefault="002B303B">
                    <w:pPr>
                      <w:spacing w:line="275" w:lineRule="auto"/>
                      <w:textDirection w:val="btLr"/>
                    </w:pPr>
                  </w:p>
                </w:txbxContent>
              </v:textbox>
            </v:rect>
          </w:pict>
        </mc:Fallback>
      </mc:AlternateContent>
    </w:r>
    <w:r w:rsidRPr="00DB0F36">
      <w:rPr>
        <w:noProof/>
      </w:rPr>
      <w:drawing>
        <wp:anchor distT="0" distB="0" distL="114300" distR="114300" simplePos="0" relativeHeight="251658240" behindDoc="0" locked="0" layoutInCell="1" hidden="0" allowOverlap="1" wp14:anchorId="72267ECB" wp14:editId="7EFD7F90">
          <wp:simplePos x="0" y="0"/>
          <wp:positionH relativeFrom="column">
            <wp:posOffset>-114935</wp:posOffset>
          </wp:positionH>
          <wp:positionV relativeFrom="paragraph">
            <wp:posOffset>221615</wp:posOffset>
          </wp:positionV>
          <wp:extent cx="2315210" cy="52006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5"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315210" cy="520065"/>
                  </a:xfrm>
                  <a:prstGeom prst="rect">
                    <a:avLst/>
                  </a:prstGeom>
                  <a:ln/>
                </pic:spPr>
              </pic:pic>
            </a:graphicData>
          </a:graphic>
          <wp14:sizeRelV relativeFrom="margin">
            <wp14:pctHeight>0</wp14:pctHeight>
          </wp14:sizeRelV>
        </wp:anchor>
      </w:drawing>
    </w:r>
    <w:r w:rsidR="00B43186" w:rsidRPr="00DB0F36">
      <w:tab/>
    </w:r>
  </w:p>
  <w:p w14:paraId="7315D46B" w14:textId="658BBA48" w:rsidR="002B303B" w:rsidRPr="00DB0F36" w:rsidRDefault="002B303B"/>
  <w:p w14:paraId="1299C43A" w14:textId="77777777" w:rsidR="002B303B" w:rsidRPr="00DB0F36" w:rsidRDefault="002B303B"/>
  <w:p w14:paraId="4DDBEF00" w14:textId="77777777" w:rsidR="002B303B" w:rsidRPr="00DB0F36" w:rsidRDefault="002B30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9B7B2" w14:textId="77777777" w:rsidR="00BD660F" w:rsidRPr="00DB0F36" w:rsidRDefault="00BD660F">
      <w:pPr>
        <w:spacing w:line="240" w:lineRule="auto"/>
      </w:pPr>
      <w:r w:rsidRPr="00DB0F36">
        <w:separator/>
      </w:r>
    </w:p>
  </w:footnote>
  <w:footnote w:type="continuationSeparator" w:id="0">
    <w:p w14:paraId="196EF67E" w14:textId="77777777" w:rsidR="00BD660F" w:rsidRPr="00DB0F36" w:rsidRDefault="00BD660F">
      <w:pPr>
        <w:spacing w:line="240" w:lineRule="auto"/>
      </w:pPr>
      <w:r w:rsidRPr="00DB0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7777777" w:rsidR="002B303B" w:rsidRPr="00DB0F36" w:rsidRDefault="002B303B" w:rsidP="1C0B174A">
    <w:pPr>
      <w:pBdr>
        <w:top w:val="nil"/>
        <w:left w:val="nil"/>
        <w:bottom w:val="nil"/>
        <w:right w:val="nil"/>
        <w:between w:val="nil"/>
      </w:pBdr>
      <w:tabs>
        <w:tab w:val="center" w:pos="4536"/>
        <w:tab w:val="right" w:pos="9072"/>
      </w:tabs>
      <w:spacing w:line="240" w:lineRule="auto"/>
      <w:rPr>
        <w:color w:val="000000"/>
      </w:rPr>
    </w:pPr>
  </w:p>
  <w:p w14:paraId="3656B9AB" w14:textId="77777777" w:rsidR="002B303B" w:rsidRPr="00DB0F36" w:rsidRDefault="00B43186" w:rsidP="1C0B174A">
    <w:pPr>
      <w:pBdr>
        <w:top w:val="nil"/>
        <w:left w:val="nil"/>
        <w:bottom w:val="nil"/>
        <w:right w:val="nil"/>
        <w:between w:val="nil"/>
      </w:pBdr>
      <w:tabs>
        <w:tab w:val="center" w:pos="4536"/>
        <w:tab w:val="right" w:pos="9072"/>
      </w:tabs>
      <w:spacing w:line="240" w:lineRule="auto"/>
      <w:rPr>
        <w:color w:val="000000"/>
      </w:rPr>
    </w:pPr>
    <w:r w:rsidRPr="00DB0F36">
      <w:rPr>
        <w:noProof/>
      </w:rPr>
      <w:drawing>
        <wp:inline distT="0" distB="0" distL="0" distR="0" wp14:anchorId="6878408B" wp14:editId="2C6003C6">
          <wp:extent cx="2728501" cy="1238833"/>
          <wp:effectExtent l="0" t="0" r="0" b="0"/>
          <wp:docPr id="6" name="image3.png" descr="Une image contenant Graphique, Police, graphisme, text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3.png" descr="Une image contenant Graphique, Police, graphisme, texte&#10;&#10;Le contenu généré par l’IA peut être incorrect."/>
                  <pic:cNvPicPr preferRelativeResize="0"/>
                </pic:nvPicPr>
                <pic:blipFill>
                  <a:blip r:embed="rId1"/>
                  <a:srcRect/>
                  <a:stretch>
                    <a:fillRect/>
                  </a:stretch>
                </pic:blipFill>
                <pic:spPr>
                  <a:xfrm>
                    <a:off x="0" y="0"/>
                    <a:ext cx="2728501" cy="1238833"/>
                  </a:xfrm>
                  <a:prstGeom prst="rect">
                    <a:avLst/>
                  </a:prstGeom>
                  <a:ln/>
                </pic:spPr>
              </pic:pic>
            </a:graphicData>
          </a:graphic>
        </wp:inline>
      </w:drawing>
    </w:r>
  </w:p>
  <w:p w14:paraId="45FB0818" w14:textId="77777777" w:rsidR="002B303B" w:rsidRPr="00DB0F36" w:rsidRDefault="002B303B" w:rsidP="1C0B174A">
    <w:pPr>
      <w:pBdr>
        <w:top w:val="nil"/>
        <w:left w:val="nil"/>
        <w:bottom w:val="nil"/>
        <w:right w:val="nil"/>
        <w:between w:val="nil"/>
      </w:pBdr>
      <w:tabs>
        <w:tab w:val="center" w:pos="4536"/>
        <w:tab w:val="right" w:pos="9072"/>
      </w:tabs>
      <w:spacing w:line="240" w:lineRule="auto"/>
      <w:rPr>
        <w:color w:val="000000"/>
      </w:rPr>
    </w:pPr>
  </w:p>
  <w:p w14:paraId="049F31CB" w14:textId="77777777" w:rsidR="002B303B" w:rsidRPr="00DB0F36" w:rsidRDefault="002B303B" w:rsidP="1C0B174A">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91"/>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C1D77E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BD01E4F"/>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601E393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7041606">
    <w:abstractNumId w:val="3"/>
  </w:num>
  <w:num w:numId="2" w16cid:durableId="2019506264">
    <w:abstractNumId w:val="1"/>
  </w:num>
  <w:num w:numId="3" w16cid:durableId="2028095476">
    <w:abstractNumId w:val="2"/>
  </w:num>
  <w:num w:numId="4" w16cid:durableId="261496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3B"/>
    <w:rsid w:val="00003A37"/>
    <w:rsid w:val="0002129C"/>
    <w:rsid w:val="00044B43"/>
    <w:rsid w:val="00073F00"/>
    <w:rsid w:val="000757EA"/>
    <w:rsid w:val="00090744"/>
    <w:rsid w:val="00091E67"/>
    <w:rsid w:val="000E5B2A"/>
    <w:rsid w:val="001B24BC"/>
    <w:rsid w:val="001F2C32"/>
    <w:rsid w:val="002514DF"/>
    <w:rsid w:val="00255AE8"/>
    <w:rsid w:val="002B303B"/>
    <w:rsid w:val="002E562B"/>
    <w:rsid w:val="00300856"/>
    <w:rsid w:val="00325AFA"/>
    <w:rsid w:val="00331A88"/>
    <w:rsid w:val="003B2BE2"/>
    <w:rsid w:val="003C050D"/>
    <w:rsid w:val="003D75E2"/>
    <w:rsid w:val="004128D2"/>
    <w:rsid w:val="004B20CB"/>
    <w:rsid w:val="00503C36"/>
    <w:rsid w:val="00514679"/>
    <w:rsid w:val="00531C5F"/>
    <w:rsid w:val="00561E87"/>
    <w:rsid w:val="005A3743"/>
    <w:rsid w:val="005C127D"/>
    <w:rsid w:val="005C36E5"/>
    <w:rsid w:val="005D3552"/>
    <w:rsid w:val="005F4AC6"/>
    <w:rsid w:val="00634AF4"/>
    <w:rsid w:val="006F0D8F"/>
    <w:rsid w:val="007B5C45"/>
    <w:rsid w:val="007D5253"/>
    <w:rsid w:val="007E1437"/>
    <w:rsid w:val="0090105E"/>
    <w:rsid w:val="00937961"/>
    <w:rsid w:val="00994854"/>
    <w:rsid w:val="009A03C6"/>
    <w:rsid w:val="009C5504"/>
    <w:rsid w:val="00A219BA"/>
    <w:rsid w:val="00A750FF"/>
    <w:rsid w:val="00AB4B93"/>
    <w:rsid w:val="00AD705B"/>
    <w:rsid w:val="00B43186"/>
    <w:rsid w:val="00B63EF0"/>
    <w:rsid w:val="00BD660F"/>
    <w:rsid w:val="00C038A6"/>
    <w:rsid w:val="00C137C0"/>
    <w:rsid w:val="00C73EC6"/>
    <w:rsid w:val="00CE2D17"/>
    <w:rsid w:val="00D54E3F"/>
    <w:rsid w:val="00D66AE9"/>
    <w:rsid w:val="00DB0F36"/>
    <w:rsid w:val="00E75C58"/>
    <w:rsid w:val="00F81FD9"/>
    <w:rsid w:val="00F8641D"/>
    <w:rsid w:val="00FD72AD"/>
    <w:rsid w:val="00FF6A5C"/>
    <w:rsid w:val="00FF7EBC"/>
    <w:rsid w:val="1C0B174A"/>
    <w:rsid w:val="696356C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50EBE"/>
  <w15:docId w15:val="{29D2D43A-7166-478A-98F3-81833989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w:eastAsia="Lexend" w:hAnsi="Lexend" w:cs="Lexend"/>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C0B174A"/>
    <w:rPr>
      <w:lang w:val="fr-BE"/>
    </w:rPr>
  </w:style>
  <w:style w:type="paragraph" w:styleId="Heading1">
    <w:name w:val="heading 1"/>
    <w:basedOn w:val="Normal"/>
    <w:next w:val="Normal"/>
    <w:uiPriority w:val="9"/>
    <w:qFormat/>
    <w:rsid w:val="1C0B174A"/>
    <w:pPr>
      <w:outlineLvl w:val="0"/>
    </w:pPr>
    <w:rPr>
      <w:rFonts w:ascii="Lexend ExtraBold" w:eastAsia="Lexend ExtraBold" w:hAnsi="Lexend ExtraBold" w:cs="Lexend ExtraBold"/>
      <w:color w:val="0000E8"/>
      <w:sz w:val="72"/>
      <w:szCs w:val="72"/>
    </w:rPr>
  </w:style>
  <w:style w:type="paragraph" w:styleId="Heading2">
    <w:name w:val="heading 2"/>
    <w:basedOn w:val="Normal"/>
    <w:next w:val="Normal"/>
    <w:uiPriority w:val="9"/>
    <w:unhideWhenUsed/>
    <w:qFormat/>
    <w:rsid w:val="1C0B174A"/>
    <w:pPr>
      <w:spacing w:after="240"/>
      <w:outlineLvl w:val="1"/>
    </w:pPr>
    <w:rPr>
      <w:rFonts w:ascii="Lexend ExtraBold" w:eastAsia="Lexend ExtraBold" w:hAnsi="Lexend ExtraBold" w:cs="Lexend ExtraBold"/>
      <w:b/>
      <w:bCs/>
      <w:color w:val="0000E8"/>
      <w:sz w:val="32"/>
      <w:szCs w:val="32"/>
    </w:rPr>
  </w:style>
  <w:style w:type="paragraph" w:styleId="Heading3">
    <w:name w:val="heading 3"/>
    <w:basedOn w:val="Normal"/>
    <w:next w:val="Normal"/>
    <w:uiPriority w:val="9"/>
    <w:semiHidden/>
    <w:unhideWhenUsed/>
    <w:qFormat/>
    <w:rsid w:val="1C0B174A"/>
    <w:pPr>
      <w:outlineLvl w:val="2"/>
    </w:pPr>
    <w:rPr>
      <w:smallCaps/>
    </w:rPr>
  </w:style>
  <w:style w:type="paragraph" w:styleId="Heading4">
    <w:name w:val="heading 4"/>
    <w:basedOn w:val="Normal"/>
    <w:next w:val="Normal"/>
    <w:uiPriority w:val="9"/>
    <w:semiHidden/>
    <w:unhideWhenUsed/>
    <w:qFormat/>
    <w:rsid w:val="1C0B174A"/>
    <w:pPr>
      <w:keepNext/>
      <w:keepLines/>
      <w:spacing w:before="80" w:after="40"/>
      <w:outlineLvl w:val="3"/>
    </w:pPr>
    <w:rPr>
      <w:i/>
      <w:iCs/>
      <w:color w:val="0F4761"/>
    </w:rPr>
  </w:style>
  <w:style w:type="paragraph" w:styleId="Heading5">
    <w:name w:val="heading 5"/>
    <w:basedOn w:val="Normal"/>
    <w:next w:val="Normal"/>
    <w:uiPriority w:val="9"/>
    <w:semiHidden/>
    <w:unhideWhenUsed/>
    <w:qFormat/>
    <w:rsid w:val="1C0B174A"/>
    <w:pPr>
      <w:keepNext/>
      <w:keepLines/>
      <w:spacing w:before="80" w:after="40"/>
      <w:outlineLvl w:val="4"/>
    </w:pPr>
    <w:rPr>
      <w:color w:val="0F4761"/>
    </w:rPr>
  </w:style>
  <w:style w:type="paragraph" w:styleId="Heading6">
    <w:name w:val="heading 6"/>
    <w:basedOn w:val="Normal"/>
    <w:next w:val="Normal"/>
    <w:uiPriority w:val="9"/>
    <w:semiHidden/>
    <w:unhideWhenUsed/>
    <w:qFormat/>
    <w:rsid w:val="1C0B174A"/>
    <w:pPr>
      <w:keepNext/>
      <w:keepLines/>
      <w:spacing w:before="40"/>
      <w:outlineLvl w:val="5"/>
    </w:pPr>
    <w:rPr>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1C0B174A"/>
    <w:pPr>
      <w:spacing w:line="240" w:lineRule="auto"/>
    </w:pPr>
    <w:rPr>
      <w:rFonts w:ascii="Lexend Black" w:eastAsia="Lexend Black" w:hAnsi="Lexend Black" w:cs="Lexend Black"/>
      <w:smallCaps/>
      <w:color w:val="FFFFFF" w:themeColor="background1"/>
      <w:sz w:val="96"/>
      <w:szCs w:val="96"/>
    </w:rPr>
  </w:style>
  <w:style w:type="table" w:customStyle="1" w:styleId="TableNormal00">
    <w:name w:val="TableNormal0"/>
    <w:tblPr>
      <w:tblCellMar>
        <w:top w:w="100" w:type="dxa"/>
        <w:left w:w="100" w:type="dxa"/>
        <w:bottom w:w="100" w:type="dxa"/>
        <w:right w:w="100" w:type="dxa"/>
      </w:tblCellMar>
    </w:tblPr>
  </w:style>
  <w:style w:type="table" w:customStyle="1" w:styleId="a">
    <w:basedOn w:val="TableNormal00"/>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rsid w:val="1C0B174A"/>
    <w:rPr>
      <w:color w:val="595959" w:themeColor="text1" w:themeTint="A6"/>
      <w:sz w:val="28"/>
      <w:szCs w:val="28"/>
    </w:rPr>
  </w:style>
  <w:style w:type="table" w:customStyle="1" w:styleId="a0">
    <w:basedOn w:val="TableNormal00"/>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2E562B"/>
    <w:pPr>
      <w:tabs>
        <w:tab w:val="center" w:pos="4513"/>
        <w:tab w:val="right" w:pos="9026"/>
      </w:tabs>
      <w:spacing w:line="240" w:lineRule="auto"/>
    </w:pPr>
  </w:style>
  <w:style w:type="character" w:customStyle="1" w:styleId="HeaderChar">
    <w:name w:val="Header Char"/>
    <w:basedOn w:val="DefaultParagraphFont"/>
    <w:link w:val="Header"/>
    <w:uiPriority w:val="99"/>
    <w:rsid w:val="002E562B"/>
    <w:rPr>
      <w:lang w:val="fr-FR"/>
    </w:rPr>
  </w:style>
  <w:style w:type="paragraph" w:styleId="Footer">
    <w:name w:val="footer"/>
    <w:basedOn w:val="Normal"/>
    <w:link w:val="FooterChar"/>
    <w:uiPriority w:val="99"/>
    <w:unhideWhenUsed/>
    <w:rsid w:val="002E562B"/>
    <w:pPr>
      <w:tabs>
        <w:tab w:val="center" w:pos="4513"/>
        <w:tab w:val="right" w:pos="9026"/>
      </w:tabs>
      <w:spacing w:line="240" w:lineRule="auto"/>
    </w:pPr>
  </w:style>
  <w:style w:type="character" w:customStyle="1" w:styleId="FooterChar">
    <w:name w:val="Footer Char"/>
    <w:basedOn w:val="DefaultParagraphFont"/>
    <w:link w:val="Footer"/>
    <w:uiPriority w:val="99"/>
    <w:rsid w:val="002E562B"/>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uAtGE+0soOLIjgPwseesK/5qmQ==">CgMxLjAyDmguZ2VhM2F5MjM2NG5tOAByITFPdVphRzloMFNVQVAtRGl1MjFaS3Z6a1dteXVVNENjbw==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623</Words>
  <Characters>3552</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Team Logopsycom</cp:lastModifiedBy>
  <cp:revision>56</cp:revision>
  <dcterms:created xsi:type="dcterms:W3CDTF">2026-04-01T07:22:00Z</dcterms:created>
  <dcterms:modified xsi:type="dcterms:W3CDTF">2026-06-19T06:59:00Z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7d73a52f-d4eb-41dc-9218-075f9bde8498</vt:lpwstr>
  </property>
</Properties>
</file>