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46601AAC" w:rsidR="00524050" w:rsidRDefault="006900F9" w:rsidP="00C8497A">
      <w:pPr>
        <w:pStyle w:val="Titolo1"/>
      </w:pPr>
      <w:r>
        <w:t xml:space="preserve">GRAFICO GANTT </w:t>
      </w:r>
    </w:p>
    <w:p w14:paraId="6F599B63" w14:textId="55C22A7C" w:rsidR="006C62D7" w:rsidRPr="00657067" w:rsidRDefault="3929F726" w:rsidP="00657067">
      <w:pPr>
        <w:pStyle w:val="Titolo2"/>
      </w:pPr>
      <w:r>
        <w:t>PERCHÉ QUESTO STRUMENTO È IMPORTANTE?</w:t>
      </w:r>
    </w:p>
    <w:p w14:paraId="37F8FFFD" w14:textId="5CEB8C24" w:rsidR="00C8497A" w:rsidRDefault="00C8497A" w:rsidP="00B53DB2">
      <w:r>
        <w:t xml:space="preserve">Questo grafico è una rappresentazione visiva del programma del tuo progetto. Divide i tuoi progetti in piccoli pezzi e ti aiuta a sviluppare le loro tempistiche. Le attività più lunghe diventano un insieme di compiti singoli. Preparare un diagramma di Gantt ti permette di riflettere in anticipo sui passaggi necessari per raggiungere l'obiettivo e sul tempo necessario per completarli. E quando stai già lavorando al progetto, il diagramma di Gantt ti aiuta a tenere </w:t>
      </w:r>
      <w:proofErr w:type="spellStart"/>
      <w:r>
        <w:t>traccia</w:t>
      </w:r>
      <w:proofErr w:type="spellEnd"/>
      <w:r>
        <w:t xml:space="preserve"> di </w:t>
      </w:r>
      <w:proofErr w:type="spellStart"/>
      <w:r>
        <w:t>tutto</w:t>
      </w:r>
      <w:proofErr w:type="spellEnd"/>
      <w:r w:rsidR="00780E5B">
        <w:t>,</w:t>
      </w:r>
      <w:r>
        <w:t xml:space="preserve"> </w:t>
      </w:r>
      <w:r w:rsidR="00780E5B">
        <w:t xml:space="preserve">la </w:t>
      </w:r>
      <w:proofErr w:type="spellStart"/>
      <w:r w:rsidR="00780E5B">
        <w:t>p</w:t>
      </w:r>
      <w:r>
        <w:t>untual</w:t>
      </w:r>
      <w:r w:rsidR="00780E5B">
        <w:t>ità</w:t>
      </w:r>
      <w:proofErr w:type="spellEnd"/>
      <w:r>
        <w:t xml:space="preserve">, </w:t>
      </w:r>
      <w:proofErr w:type="spellStart"/>
      <w:r>
        <w:t>quali</w:t>
      </w:r>
      <w:proofErr w:type="spellEnd"/>
      <w:r>
        <w:t xml:space="preserve"> </w:t>
      </w:r>
      <w:proofErr w:type="spellStart"/>
      <w:r>
        <w:t>attività</w:t>
      </w:r>
      <w:proofErr w:type="spellEnd"/>
      <w:r>
        <w:t xml:space="preserve"> </w:t>
      </w:r>
      <w:proofErr w:type="spellStart"/>
      <w:r>
        <w:t>stanno</w:t>
      </w:r>
      <w:proofErr w:type="spellEnd"/>
      <w:r>
        <w:t xml:space="preserve"> per iniziare e quali stanno per finire. Con Gantt, </w:t>
      </w:r>
      <w:proofErr w:type="spellStart"/>
      <w:r>
        <w:t>nessuna</w:t>
      </w:r>
      <w:proofErr w:type="spellEnd"/>
      <w:r>
        <w:t xml:space="preserve"> </w:t>
      </w:r>
      <w:proofErr w:type="spellStart"/>
      <w:r>
        <w:t>scadenza</w:t>
      </w:r>
      <w:proofErr w:type="spellEnd"/>
      <w:r>
        <w:t xml:space="preserve"> </w:t>
      </w:r>
      <w:proofErr w:type="spellStart"/>
      <w:r>
        <w:t>verrà</w:t>
      </w:r>
      <w:proofErr w:type="spellEnd"/>
      <w:r>
        <w:t xml:space="preserve"> </w:t>
      </w:r>
      <w:proofErr w:type="spellStart"/>
      <w:r w:rsidR="00780E5B">
        <w:t>dimenticata</w:t>
      </w:r>
      <w:proofErr w:type="spellEnd"/>
      <w:r>
        <w:t>!</w:t>
      </w:r>
    </w:p>
    <w:p w14:paraId="3F3ABEF8" w14:textId="43A0F784" w:rsidR="00524050" w:rsidRDefault="00E66955" w:rsidP="00C8497A">
      <w:pPr>
        <w:spacing w:after="240"/>
      </w:pPr>
      <w:r>
        <w:t xml:space="preserve">Un grafico di Gantt prende il nome da Henry Gantt, che lo introdusse e lo rese popolare </w:t>
      </w:r>
      <w:proofErr w:type="spellStart"/>
      <w:r>
        <w:t>all'inizio</w:t>
      </w:r>
      <w:proofErr w:type="spellEnd"/>
      <w:r>
        <w:t xml:space="preserve"> del XX </w:t>
      </w:r>
      <w:proofErr w:type="spellStart"/>
      <w:r>
        <w:t>secolo</w:t>
      </w:r>
      <w:proofErr w:type="spellEnd"/>
      <w:r>
        <w:t>.</w:t>
      </w:r>
    </w:p>
    <w:p w14:paraId="428216F0" w14:textId="4EE05A60" w:rsidR="006C62D7" w:rsidRPr="0083782E" w:rsidRDefault="006C62D7" w:rsidP="00657067">
      <w:pPr>
        <w:pStyle w:val="Titolo2"/>
      </w:pPr>
      <w:r w:rsidRPr="0083782E">
        <w:t>COME USARLO? (TITOLO 2)</w:t>
      </w:r>
    </w:p>
    <w:p w14:paraId="3A156575" w14:textId="76F86088" w:rsidR="003A10DE" w:rsidRDefault="00C45157" w:rsidP="00B53DB2">
      <w:pPr>
        <w:pStyle w:val="Paragrafoelenco"/>
        <w:numPr>
          <w:ilvl w:val="0"/>
          <w:numId w:val="14"/>
        </w:numPr>
      </w:pPr>
      <w:r>
        <w:t>Elenca tutti i compiti in un'unica colonna.</w:t>
      </w:r>
    </w:p>
    <w:p w14:paraId="4DBB27CF" w14:textId="31FE2F51" w:rsidR="003A10DE" w:rsidRDefault="00C45157" w:rsidP="00B53DB2">
      <w:pPr>
        <w:pStyle w:val="Paragrafoelenco"/>
        <w:numPr>
          <w:ilvl w:val="0"/>
          <w:numId w:val="14"/>
        </w:numPr>
      </w:pPr>
      <w:r>
        <w:t>Scrivi la timeline del progetto in una riga. Può essere suddiviso in mesi, settimane o addirittura giorni, a seconda delle tue esigenze.</w:t>
      </w:r>
    </w:p>
    <w:p w14:paraId="56691BD7" w14:textId="77777777" w:rsidR="00C45157" w:rsidRDefault="003A10DE" w:rsidP="00B53DB2">
      <w:pPr>
        <w:pStyle w:val="Paragrafoelenco"/>
        <w:numPr>
          <w:ilvl w:val="0"/>
          <w:numId w:val="14"/>
        </w:numPr>
      </w:pPr>
      <w:r>
        <w:t xml:space="preserve">Aggiungi barre di colore che rappresentino il tempo </w:t>
      </w:r>
      <w:proofErr w:type="spellStart"/>
      <w:r>
        <w:t>necessario</w:t>
      </w:r>
      <w:proofErr w:type="spellEnd"/>
      <w:r>
        <w:t xml:space="preserve"> per ogni </w:t>
      </w:r>
      <w:proofErr w:type="spellStart"/>
      <w:r>
        <w:t>compito</w:t>
      </w:r>
      <w:proofErr w:type="spellEnd"/>
      <w:r>
        <w:t>.</w:t>
      </w:r>
    </w:p>
    <w:p w14:paraId="5F8097C9" w14:textId="6B79A9D9" w:rsidR="00524050" w:rsidRPr="0083782E" w:rsidRDefault="00C45157" w:rsidP="00B53DB2">
      <w:pPr>
        <w:pStyle w:val="Paragrafoelenco"/>
        <w:numPr>
          <w:ilvl w:val="0"/>
          <w:numId w:val="14"/>
        </w:numPr>
      </w:pPr>
      <w:r>
        <w:t>Il modello Gantt che vi forniamo è dinamico. Significa che puoi cambiare tutto ciò che contiene e i dati si aggiorneranno automaticamente.</w:t>
      </w:r>
      <w:r>
        <w:rPr>
          <w:rStyle w:val="Rimandonotaapidipagina"/>
        </w:rPr>
        <w:footnoteReference w:id="1"/>
      </w:r>
      <w:r w:rsidR="003A10DE">
        <w:t xml:space="preserve">  </w:t>
      </w:r>
    </w:p>
    <w:p w14:paraId="4CB75068" w14:textId="7BBB1F00" w:rsidR="00E66955" w:rsidRDefault="00265090" w:rsidP="00657067">
      <w:pPr>
        <w:pStyle w:val="Paragrafoelenco"/>
        <w:numPr>
          <w:ilvl w:val="0"/>
          <w:numId w:val="14"/>
        </w:numPr>
        <w:spacing w:after="240"/>
        <w:ind w:left="714" w:hanging="357"/>
      </w:pPr>
      <w:r>
        <w:t xml:space="preserve">Quando gestisci il tuo progetto, consulta il Gantt il più spesso possibile per monitorare </w:t>
      </w:r>
      <w:proofErr w:type="spellStart"/>
      <w:r>
        <w:t>i</w:t>
      </w:r>
      <w:proofErr w:type="spellEnd"/>
      <w:r>
        <w:t xml:space="preserve"> </w:t>
      </w:r>
      <w:proofErr w:type="spellStart"/>
      <w:r>
        <w:t>progressi</w:t>
      </w:r>
      <w:proofErr w:type="spellEnd"/>
      <w:r>
        <w:t xml:space="preserve"> del </w:t>
      </w:r>
      <w:proofErr w:type="spellStart"/>
      <w:r>
        <w:t>progetto</w:t>
      </w:r>
      <w:proofErr w:type="spellEnd"/>
      <w:r>
        <w:t>.</w:t>
      </w:r>
    </w:p>
    <w:p w14:paraId="10721A2F" w14:textId="60703BE9" w:rsidR="00F03110" w:rsidRPr="0083782E" w:rsidRDefault="00AE2C00" w:rsidP="00657067">
      <w:pPr>
        <w:pStyle w:val="Titolo2"/>
      </w:pPr>
      <w:r w:rsidRPr="0083782E">
        <w:lastRenderedPageBreak/>
        <w:t>CONSIGLI</w:t>
      </w:r>
    </w:p>
    <w:p w14:paraId="4528C013" w14:textId="77777777" w:rsidR="00265090" w:rsidRDefault="00265090" w:rsidP="00B53DB2">
      <w:pPr>
        <w:pStyle w:val="Paragrafoelenco"/>
        <w:numPr>
          <w:ilvl w:val="0"/>
          <w:numId w:val="15"/>
        </w:numPr>
        <w:rPr>
          <w:lang w:val="en-GB"/>
        </w:rPr>
      </w:pPr>
      <w:r>
        <w:t xml:space="preserve">Puoi creare il tuo diagramma di Gantt in Excel o Google Sheets. </w:t>
      </w:r>
    </w:p>
    <w:p w14:paraId="65AC72EC" w14:textId="0E50A1E9" w:rsidR="00C45157" w:rsidRPr="00C45157" w:rsidRDefault="00265090" w:rsidP="00C45157">
      <w:pPr>
        <w:pStyle w:val="Paragrafoelenco"/>
        <w:numPr>
          <w:ilvl w:val="0"/>
          <w:numId w:val="15"/>
        </w:numPr>
        <w:rPr>
          <w:lang w:val="en-GB"/>
        </w:rPr>
      </w:pPr>
      <w:r>
        <w:t>Puoi trovare diversi modelli di diagrammi di Gantt e strumenti digitali su Internet. Alcuni sono gratuiti; Alcuni sono pagati.</w:t>
      </w:r>
    </w:p>
    <w:sectPr w:rsidR="00C45157" w:rsidRPr="00C45157">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D4905" w14:textId="77777777" w:rsidR="006F0CF4" w:rsidRDefault="006F0CF4" w:rsidP="00B53DB2">
      <w:r>
        <w:separator/>
      </w:r>
    </w:p>
  </w:endnote>
  <w:endnote w:type="continuationSeparator" w:id="0">
    <w:p w14:paraId="567F6C93" w14:textId="77777777" w:rsidR="006F0CF4" w:rsidRDefault="006F0CF4"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21D7D48-C4A1-4ACA-90C8-1100D88D7279}"/>
    <w:embedBold r:id="rId2" w:fontKey="{C173CF39-FEB3-4973-A1CE-388C42D019EE}"/>
    <w:embedItalic r:id="rId3" w:fontKey="{1B576B36-A96D-4442-9481-2FF206A4C18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4" w:fontKey="{E180455E-499B-4304-9BDC-6A8EE6B57E7C}"/>
    <w:embedBold r:id="rId5" w:fontKey="{9546B202-3044-408F-A80A-8E940D24770D}"/>
    <w:embedItalic r:id="rId6" w:fontKey="{792C0ABC-B952-4D42-A202-90A228D1F61E}"/>
  </w:font>
  <w:font w:name="Lexend ExtraBold">
    <w:charset w:val="4D"/>
    <w:family w:val="auto"/>
    <w:pitch w:val="variable"/>
    <w:sig w:usb0="A00000FF" w:usb1="4000205B" w:usb2="00000000" w:usb3="00000000" w:csb0="00000193" w:csb1="00000000"/>
    <w:embedRegular r:id="rId7" w:fontKey="{0611A49C-7645-40D5-88A2-13B0C363691D}"/>
    <w:embedBold r:id="rId8" w:fontKey="{8D3F2266-44B6-4EEF-8D22-035D00DFBFA2}"/>
  </w:font>
  <w:font w:name="Lexend Black">
    <w:charset w:val="4D"/>
    <w:family w:val="auto"/>
    <w:pitch w:val="variable"/>
    <w:sig w:usb0="A00000FF" w:usb1="4000205B" w:usb2="00000000" w:usb3="00000000" w:csb0="00000193" w:csb1="00000000"/>
    <w:embedRegular r:id="rId9" w:fontKey="{AB4A900F-C327-4C18-84F9-99D44BCD1219}"/>
  </w:font>
  <w:font w:name="Calibri">
    <w:panose1 w:val="020F0502020204030204"/>
    <w:charset w:val="00"/>
    <w:family w:val="swiss"/>
    <w:pitch w:val="variable"/>
    <w:sig w:usb0="E4002EFF" w:usb1="C200247B" w:usb2="00000009" w:usb3="00000000" w:csb0="000001FF" w:csb1="00000000"/>
    <w:embedRegular r:id="rId10" w:fontKey="{F9400BB4-9ABF-4D02-8987-A46429898BAB}"/>
    <w:embedBold r:id="rId11" w:fontKey="{F998C2D6-5C2B-404D-9370-5E6EEBAB34DC}"/>
  </w:font>
  <w:font w:name="Lexend Light">
    <w:charset w:val="4D"/>
    <w:family w:val="auto"/>
    <w:pitch w:val="variable"/>
    <w:sig w:usb0="A00000FF" w:usb1="4000205B" w:usb2="00000000" w:usb3="00000000" w:csb0="00000193" w:csb1="00000000"/>
    <w:embedRegular r:id="rId12" w:fontKey="{B5AC81D7-FF1B-462B-8C43-E4BE67480A47}"/>
  </w:font>
  <w:font w:name="Lexend Medium">
    <w:charset w:val="4D"/>
    <w:family w:val="auto"/>
    <w:pitch w:val="variable"/>
    <w:sig w:usb0="A00000FF" w:usb1="4000205B" w:usb2="00000000" w:usb3="00000000" w:csb0="00000193" w:csb1="00000000"/>
    <w:embedRegular r:id="rId13" w:fontKey="{7D9B377F-BBD3-4529-ACB9-509D881EFC0A}"/>
  </w:font>
  <w:font w:name="Aptos Display">
    <w:charset w:val="00"/>
    <w:family w:val="swiss"/>
    <w:pitch w:val="variable"/>
    <w:sig w:usb0="20000287" w:usb1="00000003" w:usb2="00000000" w:usb3="00000000" w:csb0="0000019F" w:csb1="00000000"/>
    <w:embedRegular r:id="rId14" w:fontKey="{075D4711-D1D0-4A86-97C7-9F080BFA1E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B436D6"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uò esse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Finanziato dall'Unione Europea. Le opinioni e i punti di vista espressi sono però solo dell'autore o degli autori e non riflettono necessariamente quelli dell'Unione Europea o dell'Agenzia Esecutiva Europea per l'Istruzione e la Cultura (EACEA). Né l'Unione Europea né l'EACEA possono essere ritenuti responsabili per questi.</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Numero progetto: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E70F9FA">
              <v:stroke joinstyle="miter"/>
              <v:path gradientshapeok="t" o:connecttype="rect"/>
            </v:shapetype>
            <v:shape id="Zone de texte 4"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v:textbox>
                <w:txbxContent>
                  <w:p w:rsidRPr="00ED0235" w:rsidR="00910EA0" w:rsidP="00B53DB2" w:rsidRDefault="00910EA0" w14:paraId="2FB72F6A" w14:textId="1E6F9864">
                    <w:pPr>
                      <w:rPr>
                        <w:rFonts w:ascii="Lexend Medium" w:hAnsi="Lexend Medium"/>
                        <w:sz w:val="16"/>
                        <w:szCs w:val="16"/>
                      </w:rPr>
                    </w:pPr>
                    <w:r w:rsidRPr="00ED0235">
                      <w:rPr>
                        <w:rFonts w:ascii="Lexend Medium" w:hAnsi="Lexend Medium"/>
                        <w:sz w:val="16"/>
                        <w:szCs w:val="16"/>
                        <w:lang w:val="Italian"/>
                      </w:rPr>
                      <w:t>Finanziato dall'Unione Europea. Le opinioni e i punti di vista espressi sono però solo dell'autore o degli autori e non riflettono necessariamente quelli dell'Unione Europea o dell'Agenzia Esecutiva Europea per l'Istruzione e la Cultura (EACEA). Né l'Unione Europea né l'EACEA possono essere ritenuti responsabili per questi.</w:t>
                    </w:r>
                  </w:p>
                  <w:p w:rsidRPr="00ED0235" w:rsidR="00BA1A1E" w:rsidP="00B53DB2" w:rsidRDefault="0035115D" w14:paraId="415BAD5E" w14:textId="49AE6BD8">
                    <w:pPr>
                      <w:rPr>
                        <w:rFonts w:ascii="Lexend Medium" w:hAnsi="Lexend Medium"/>
                        <w:sz w:val="16"/>
                        <w:szCs w:val="16"/>
                      </w:rPr>
                    </w:pPr>
                    <w:r w:rsidRPr="00ED0235">
                      <w:rPr>
                        <w:rFonts w:ascii="Lexend Medium" w:hAnsi="Lexend Medium"/>
                        <w:sz w:val="16"/>
                        <w:szCs w:val="16"/>
                        <w:lang w:val="Italian"/>
                      </w:rPr>
                      <w:t>Numero progetto: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5E5B" w14:textId="77777777" w:rsidR="006F0CF4" w:rsidRDefault="006F0CF4" w:rsidP="00B53DB2">
      <w:r>
        <w:separator/>
      </w:r>
    </w:p>
  </w:footnote>
  <w:footnote w:type="continuationSeparator" w:id="0">
    <w:p w14:paraId="53918286" w14:textId="77777777" w:rsidR="006F0CF4" w:rsidRDefault="006F0CF4" w:rsidP="00B53DB2">
      <w:r>
        <w:continuationSeparator/>
      </w:r>
    </w:p>
  </w:footnote>
  <w:footnote w:id="1">
    <w:p w14:paraId="7EAD4B6E" w14:textId="3B89480C" w:rsidR="00C45157" w:rsidRPr="00C45157" w:rsidRDefault="00C45157">
      <w:pPr>
        <w:pStyle w:val="Testonotaapidipagina"/>
        <w:rPr>
          <w:lang w:val="en-GB"/>
        </w:rPr>
      </w:pPr>
      <w:r>
        <w:rPr>
          <w:rStyle w:val="Rimandonotaapidipagina"/>
        </w:rPr>
        <w:footnoteRef/>
      </w:r>
      <w:r>
        <w:t xml:space="preserve"> Il modello che vi forniamo è stato ispirato dal </w:t>
      </w:r>
      <w:hyperlink r:id="rId1" w:history="1">
        <w:r w:rsidRPr="00C45157">
          <w:rPr>
            <w:rStyle w:val="Collegamentoipertestuale"/>
            <w:i/>
            <w:iCs/>
          </w:rPr>
          <w:t xml:space="preserve"> tutorial </w:t>
        </w:r>
        <w:r w:rsidRPr="00C45157">
          <w:rPr>
            <w:rStyle w:val="Collegamentoipertestuale"/>
          </w:rPr>
          <w:t>Kenji Spiega</w:t>
        </w:r>
      </w:hyperlink>
      <w:r>
        <w:t>, consultato il 26 novembre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Intestazione"/>
    </w:pPr>
  </w:p>
  <w:p w14:paraId="069CDBDB" w14:textId="47508849" w:rsidR="00910EA0" w:rsidRDefault="00BC6A2D" w:rsidP="00B53DB2">
    <w:pPr>
      <w:pStyle w:val="Intestazione"/>
    </w:pPr>
    <w:r>
      <w:rPr>
        <w:noProof/>
      </w:rPr>
      <w:drawing>
        <wp:inline distT="0" distB="0" distL="0" distR="0" wp14:anchorId="063F38AB" wp14:editId="1D7F853D">
          <wp:extent cx="2605453" cy="1182965"/>
          <wp:effectExtent l="0" t="0" r="0" b="0"/>
          <wp:docPr id="1514639650" name="Image 4" descr="Une image contenant Graphique, Police, graphisme, text&#10;&#10;Le contenu généré par l'IA può esse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Intestazione"/>
    </w:pPr>
  </w:p>
  <w:p w14:paraId="57161C6F" w14:textId="77777777" w:rsidR="00910EA0" w:rsidRDefault="00910EA0" w:rsidP="00B53D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foelenco"/>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1328FD"/>
    <w:rsid w:val="001720E9"/>
    <w:rsid w:val="0020590D"/>
    <w:rsid w:val="00265090"/>
    <w:rsid w:val="002978CD"/>
    <w:rsid w:val="002C5736"/>
    <w:rsid w:val="002E36CC"/>
    <w:rsid w:val="00314FE2"/>
    <w:rsid w:val="00342B85"/>
    <w:rsid w:val="0035115D"/>
    <w:rsid w:val="00390081"/>
    <w:rsid w:val="003A10DE"/>
    <w:rsid w:val="003A680F"/>
    <w:rsid w:val="003C3E27"/>
    <w:rsid w:val="003F379C"/>
    <w:rsid w:val="0042217E"/>
    <w:rsid w:val="00425CEF"/>
    <w:rsid w:val="00451B12"/>
    <w:rsid w:val="00452AD3"/>
    <w:rsid w:val="00475A54"/>
    <w:rsid w:val="004E4C49"/>
    <w:rsid w:val="00521D7F"/>
    <w:rsid w:val="00524050"/>
    <w:rsid w:val="005243D8"/>
    <w:rsid w:val="00657067"/>
    <w:rsid w:val="00685439"/>
    <w:rsid w:val="006900F9"/>
    <w:rsid w:val="006C3683"/>
    <w:rsid w:val="006C5AF9"/>
    <w:rsid w:val="006C62D7"/>
    <w:rsid w:val="006F0CF4"/>
    <w:rsid w:val="006F4263"/>
    <w:rsid w:val="007734DA"/>
    <w:rsid w:val="00780E5B"/>
    <w:rsid w:val="007A106C"/>
    <w:rsid w:val="007C10D0"/>
    <w:rsid w:val="0083782E"/>
    <w:rsid w:val="00845D7F"/>
    <w:rsid w:val="00850DD3"/>
    <w:rsid w:val="00885038"/>
    <w:rsid w:val="00890458"/>
    <w:rsid w:val="008C3354"/>
    <w:rsid w:val="008E4CD3"/>
    <w:rsid w:val="009101C7"/>
    <w:rsid w:val="00910EA0"/>
    <w:rsid w:val="00912E15"/>
    <w:rsid w:val="0092264D"/>
    <w:rsid w:val="00954DAA"/>
    <w:rsid w:val="00966F23"/>
    <w:rsid w:val="009D71D4"/>
    <w:rsid w:val="00AD2B68"/>
    <w:rsid w:val="00AE2C00"/>
    <w:rsid w:val="00B436D6"/>
    <w:rsid w:val="00B53DB2"/>
    <w:rsid w:val="00BA1A1E"/>
    <w:rsid w:val="00BA37A0"/>
    <w:rsid w:val="00BC6A2D"/>
    <w:rsid w:val="00BE5A38"/>
    <w:rsid w:val="00C10FC5"/>
    <w:rsid w:val="00C45157"/>
    <w:rsid w:val="00C52671"/>
    <w:rsid w:val="00C665EE"/>
    <w:rsid w:val="00C8497A"/>
    <w:rsid w:val="00CB582E"/>
    <w:rsid w:val="00D15D52"/>
    <w:rsid w:val="00D5454A"/>
    <w:rsid w:val="00D553F9"/>
    <w:rsid w:val="00DA4D91"/>
    <w:rsid w:val="00DB0CCF"/>
    <w:rsid w:val="00DF27A7"/>
    <w:rsid w:val="00DF4D43"/>
    <w:rsid w:val="00E22F35"/>
    <w:rsid w:val="00E263B5"/>
    <w:rsid w:val="00E66955"/>
    <w:rsid w:val="00ED0235"/>
    <w:rsid w:val="00ED69A2"/>
    <w:rsid w:val="00F03110"/>
    <w:rsid w:val="00F20807"/>
    <w:rsid w:val="00F30652"/>
    <w:rsid w:val="00F60CC1"/>
    <w:rsid w:val="00F72E47"/>
    <w:rsid w:val="00F7383E"/>
    <w:rsid w:val="00F76C6F"/>
    <w:rsid w:val="00FB5AEA"/>
    <w:rsid w:val="00FC71BD"/>
    <w:rsid w:val="00FD4BA5"/>
    <w:rsid w:val="00FE0BAF"/>
    <w:rsid w:val="00FE675C"/>
    <w:rsid w:val="3929F726"/>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3DB2"/>
    <w:pPr>
      <w:spacing w:after="0" w:line="276" w:lineRule="auto"/>
    </w:pPr>
    <w:rPr>
      <w:rFonts w:ascii="Lexend" w:hAnsi="Lexend"/>
    </w:rPr>
  </w:style>
  <w:style w:type="paragraph" w:styleId="Titolo1">
    <w:name w:val="heading 1"/>
    <w:basedOn w:val="Normale"/>
    <w:next w:val="Normale"/>
    <w:link w:val="Titolo1Carattere"/>
    <w:autoRedefine/>
    <w:uiPriority w:val="9"/>
    <w:qFormat/>
    <w:rsid w:val="00C8497A"/>
    <w:pPr>
      <w:spacing w:after="360" w:line="240" w:lineRule="auto"/>
      <w:outlineLvl w:val="0"/>
    </w:pPr>
    <w:rPr>
      <w:rFonts w:ascii="Lexend ExtraBold" w:hAnsi="Lexend ExtraBold"/>
      <w:color w:val="0000E8"/>
      <w:sz w:val="72"/>
      <w:szCs w:val="72"/>
    </w:rPr>
  </w:style>
  <w:style w:type="paragraph" w:styleId="Titolo2">
    <w:name w:val="heading 2"/>
    <w:basedOn w:val="Normale"/>
    <w:next w:val="Normale"/>
    <w:link w:val="Titolo2Carattere"/>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olo3">
    <w:name w:val="heading 3"/>
    <w:basedOn w:val="Normale"/>
    <w:next w:val="Normale"/>
    <w:link w:val="Titolo3Carattere"/>
    <w:uiPriority w:val="9"/>
    <w:unhideWhenUsed/>
    <w:qFormat/>
    <w:rsid w:val="00DA4D91"/>
    <w:pPr>
      <w:outlineLvl w:val="2"/>
    </w:pPr>
    <w:rPr>
      <w:bCs/>
      <w:caps/>
      <w:lang w:val="fr-FR"/>
    </w:rPr>
  </w:style>
  <w:style w:type="paragraph" w:styleId="Titolo4">
    <w:name w:val="heading 4"/>
    <w:basedOn w:val="Normale"/>
    <w:next w:val="Normale"/>
    <w:link w:val="Titolo4Carattere"/>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olo1Carattere">
    <w:name w:val="Titolo 1 Carattere"/>
    <w:basedOn w:val="Carpredefinitoparagrafo"/>
    <w:link w:val="Titolo1"/>
    <w:uiPriority w:val="9"/>
    <w:rsid w:val="00C8497A"/>
    <w:rPr>
      <w:rFonts w:ascii="Lexend ExtraBold" w:hAnsi="Lexend ExtraBold"/>
      <w:color w:val="0000E8"/>
      <w:sz w:val="72"/>
      <w:szCs w:val="72"/>
    </w:rPr>
  </w:style>
  <w:style w:type="character" w:customStyle="1" w:styleId="Titolo2Carattere">
    <w:name w:val="Titolo 2 Carattere"/>
    <w:basedOn w:val="Carpredefinitoparagrafo"/>
    <w:link w:val="Titolo2"/>
    <w:uiPriority w:val="9"/>
    <w:rsid w:val="00657067"/>
    <w:rPr>
      <w:rFonts w:ascii="Lexend ExtraBold" w:hAnsi="Lexend ExtraBold"/>
      <w:b/>
      <w:bCs/>
      <w:color w:val="0000E8"/>
      <w:sz w:val="32"/>
      <w:szCs w:val="32"/>
    </w:rPr>
  </w:style>
  <w:style w:type="character" w:customStyle="1" w:styleId="Titolo3Carattere">
    <w:name w:val="Titolo 3 Carattere"/>
    <w:basedOn w:val="Carpredefinitoparagrafo"/>
    <w:link w:val="Titolo3"/>
    <w:uiPriority w:val="9"/>
    <w:rsid w:val="00DA4D91"/>
    <w:rPr>
      <w:rFonts w:ascii="Lexend Light" w:hAnsi="Lexend Light"/>
      <w:bCs/>
      <w:caps/>
      <w:lang w:val="fr-FR"/>
    </w:rPr>
  </w:style>
  <w:style w:type="character" w:customStyle="1" w:styleId="Titolo4Carattere">
    <w:name w:val="Titolo 4 Carattere"/>
    <w:basedOn w:val="Carpredefinitoparagrafo"/>
    <w:link w:val="Titolo4"/>
    <w:uiPriority w:val="9"/>
    <w:semiHidden/>
    <w:rsid w:val="001D7E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D7E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D7E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7E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7E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7E9C"/>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D7E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7E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7E9C"/>
    <w:rPr>
      <w:i/>
      <w:iCs/>
      <w:color w:val="404040" w:themeColor="text1" w:themeTint="BF"/>
    </w:rPr>
  </w:style>
  <w:style w:type="paragraph" w:styleId="Paragrafoelenco">
    <w:name w:val="List Paragraph"/>
    <w:basedOn w:val="Normale"/>
    <w:uiPriority w:val="34"/>
    <w:qFormat/>
    <w:rsid w:val="00D553F9"/>
    <w:pPr>
      <w:numPr>
        <w:numId w:val="2"/>
      </w:numPr>
      <w:contextualSpacing/>
    </w:pPr>
  </w:style>
  <w:style w:type="character" w:styleId="Enfasiintensa">
    <w:name w:val="Intense Emphasis"/>
    <w:basedOn w:val="Carpredefinitoparagrafo"/>
    <w:uiPriority w:val="21"/>
    <w:qFormat/>
    <w:rsid w:val="001D7E9C"/>
    <w:rPr>
      <w:i/>
      <w:iCs/>
      <w:color w:val="0F4761" w:themeColor="accent1" w:themeShade="BF"/>
    </w:rPr>
  </w:style>
  <w:style w:type="paragraph" w:styleId="Citazioneintensa">
    <w:name w:val="Intense Quote"/>
    <w:basedOn w:val="Normale"/>
    <w:next w:val="Normale"/>
    <w:link w:val="CitazioneintensaCarattere"/>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D7E9C"/>
    <w:rPr>
      <w:i/>
      <w:iCs/>
      <w:color w:val="0F4761" w:themeColor="accent1" w:themeShade="BF"/>
    </w:rPr>
  </w:style>
  <w:style w:type="character" w:styleId="Riferimentointenso">
    <w:name w:val="Intense Reference"/>
    <w:basedOn w:val="Carpredefinitoparagrafo"/>
    <w:uiPriority w:val="32"/>
    <w:qFormat/>
    <w:rsid w:val="001D7E9C"/>
    <w:rPr>
      <w:b/>
      <w:bCs/>
      <w:smallCaps/>
      <w:color w:val="0F4761" w:themeColor="accent1" w:themeShade="BF"/>
      <w:spacing w:val="5"/>
    </w:rPr>
  </w:style>
  <w:style w:type="character" w:styleId="Enfasigrassetto">
    <w:name w:val="Strong"/>
    <w:basedOn w:val="Carpredefinitoparagrafo"/>
    <w:uiPriority w:val="22"/>
    <w:qFormat/>
    <w:rsid w:val="001D7E9C"/>
    <w:rPr>
      <w:b/>
      <w:bCs/>
    </w:rPr>
  </w:style>
  <w:style w:type="paragraph" w:styleId="NormaleWeb">
    <w:name w:val="Normal (Web)"/>
    <w:basedOn w:val="Normale"/>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dipagina">
    <w:name w:val="footer"/>
    <w:basedOn w:val="Normale"/>
    <w:link w:val="PidipaginaCarattere"/>
    <w:uiPriority w:val="99"/>
    <w:unhideWhenUsed/>
    <w:rsid w:val="00601F6E"/>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601F6E"/>
  </w:style>
  <w:style w:type="character" w:styleId="Numeropagina">
    <w:name w:val="page number"/>
    <w:basedOn w:val="Carpredefinitoparagrafo"/>
    <w:uiPriority w:val="99"/>
    <w:semiHidden/>
    <w:unhideWhenUsed/>
    <w:rsid w:val="00601F6E"/>
  </w:style>
  <w:style w:type="table" w:styleId="Grigliatabella">
    <w:name w:val="Table Grid"/>
    <w:basedOn w:val="Tabellanormale"/>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37D0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437D07"/>
  </w:style>
  <w:style w:type="paragraph" w:styleId="Sommario1">
    <w:name w:val="toc 1"/>
    <w:basedOn w:val="Normale"/>
    <w:next w:val="Normale"/>
    <w:autoRedefine/>
    <w:uiPriority w:val="39"/>
    <w:unhideWhenUsed/>
    <w:rsid w:val="00C22896"/>
    <w:pPr>
      <w:spacing w:after="100"/>
    </w:pPr>
  </w:style>
  <w:style w:type="paragraph" w:styleId="Sommario2">
    <w:name w:val="toc 2"/>
    <w:basedOn w:val="Normale"/>
    <w:next w:val="Normale"/>
    <w:autoRedefine/>
    <w:uiPriority w:val="39"/>
    <w:unhideWhenUsed/>
    <w:rsid w:val="00C22896"/>
    <w:pPr>
      <w:spacing w:after="100"/>
      <w:ind w:left="240"/>
    </w:pPr>
  </w:style>
  <w:style w:type="paragraph" w:styleId="Sommario3">
    <w:name w:val="toc 3"/>
    <w:basedOn w:val="Normale"/>
    <w:next w:val="Normale"/>
    <w:autoRedefine/>
    <w:uiPriority w:val="39"/>
    <w:unhideWhenUsed/>
    <w:rsid w:val="00C22896"/>
    <w:pPr>
      <w:spacing w:after="100"/>
      <w:ind w:left="480"/>
    </w:pPr>
  </w:style>
  <w:style w:type="character" w:styleId="Collegamentoipertestuale">
    <w:name w:val="Hyperlink"/>
    <w:basedOn w:val="Carpredefinitoparagrafo"/>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nfasicorsivo">
    <w:name w:val="Emphasis"/>
    <w:basedOn w:val="Carpredefinitoparagrafo"/>
    <w:uiPriority w:val="20"/>
    <w:qFormat/>
    <w:rsid w:val="00D553F9"/>
    <w:rPr>
      <w:rFonts w:ascii="Lexend" w:hAnsi="Lexend"/>
      <w:b w:val="0"/>
      <w:i/>
      <w:iCs/>
    </w:rPr>
  </w:style>
  <w:style w:type="paragraph" w:styleId="Nessunaspaziatura">
    <w:name w:val="No Spacing"/>
    <w:uiPriority w:val="1"/>
    <w:qFormat/>
    <w:rsid w:val="00890458"/>
    <w:pPr>
      <w:spacing w:after="0" w:line="240" w:lineRule="auto"/>
    </w:pPr>
    <w:rPr>
      <w:rFonts w:ascii="Lexend Light" w:hAnsi="Lexend Light"/>
      <w:sz w:val="22"/>
    </w:rPr>
  </w:style>
  <w:style w:type="paragraph" w:styleId="Testonotaapidipagina">
    <w:name w:val="footnote text"/>
    <w:basedOn w:val="Normale"/>
    <w:link w:val="TestonotaapidipaginaCarattere"/>
    <w:uiPriority w:val="99"/>
    <w:semiHidden/>
    <w:unhideWhenUsed/>
    <w:rsid w:val="00C45157"/>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45157"/>
    <w:rPr>
      <w:rFonts w:ascii="Lexend" w:hAnsi="Lexend"/>
      <w:sz w:val="20"/>
      <w:szCs w:val="20"/>
    </w:rPr>
  </w:style>
  <w:style w:type="character" w:styleId="Rimandonotaapidipagina">
    <w:name w:val="footnote reference"/>
    <w:basedOn w:val="Carpredefinitoparagrafo"/>
    <w:uiPriority w:val="99"/>
    <w:semiHidden/>
    <w:unhideWhenUsed/>
    <w:rsid w:val="00C45157"/>
    <w:rPr>
      <w:vertAlign w:val="superscript"/>
    </w:rPr>
  </w:style>
  <w:style w:type="character" w:styleId="Menzionenonrisolta">
    <w:name w:val="Unresolved Mention"/>
    <w:basedOn w:val="Carpredefinitoparagrafo"/>
    <w:uiPriority w:val="99"/>
    <w:semiHidden/>
    <w:unhideWhenUsed/>
    <w:rsid w:val="00C45157"/>
    <w:rPr>
      <w:color w:val="605E5C"/>
      <w:shd w:val="clear" w:color="auto" w:fill="E1DFDD"/>
    </w:rPr>
  </w:style>
  <w:style w:type="character" w:styleId="Rimandocommento">
    <w:name w:val="annotation reference"/>
    <w:basedOn w:val="Carpredefinitoparagrafo"/>
    <w:uiPriority w:val="99"/>
    <w:semiHidden/>
    <w:unhideWhenUsed/>
    <w:rsid w:val="006F4263"/>
    <w:rPr>
      <w:sz w:val="16"/>
      <w:szCs w:val="16"/>
    </w:rPr>
  </w:style>
  <w:style w:type="paragraph" w:styleId="Testocommento">
    <w:name w:val="annotation text"/>
    <w:basedOn w:val="Normale"/>
    <w:link w:val="TestocommentoCarattere"/>
    <w:uiPriority w:val="99"/>
    <w:semiHidden/>
    <w:unhideWhenUsed/>
    <w:rsid w:val="006F426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F4263"/>
    <w:rPr>
      <w:rFonts w:ascii="Lexend" w:hAnsi="Lexend"/>
      <w:sz w:val="20"/>
      <w:szCs w:val="20"/>
    </w:rPr>
  </w:style>
  <w:style w:type="paragraph" w:styleId="Soggettocommento">
    <w:name w:val="annotation subject"/>
    <w:basedOn w:val="Testocommento"/>
    <w:next w:val="Testocommento"/>
    <w:link w:val="SoggettocommentoCarattere"/>
    <w:uiPriority w:val="99"/>
    <w:semiHidden/>
    <w:unhideWhenUsed/>
    <w:rsid w:val="006F4263"/>
    <w:rPr>
      <w:b/>
      <w:bCs/>
    </w:rPr>
  </w:style>
  <w:style w:type="character" w:customStyle="1" w:styleId="SoggettocommentoCarattere">
    <w:name w:val="Soggetto commento Carattere"/>
    <w:basedOn w:val="TestocommentoCarattere"/>
    <w:link w:val="Soggettocommento"/>
    <w:uiPriority w:val="99"/>
    <w:semiHidden/>
    <w:rsid w:val="006F4263"/>
    <w:rPr>
      <w:rFonts w:ascii="Lexend" w:hAnsi="Lexend"/>
      <w:b/>
      <w:bCs/>
      <w:sz w:val="20"/>
      <w:szCs w:val="20"/>
    </w:rPr>
  </w:style>
  <w:style w:type="character" w:styleId="Testosegnaposto">
    <w:name w:val="Placeholder Text"/>
    <w:basedOn w:val="Carpredefinitoparagrafo"/>
    <w:uiPriority w:val="99"/>
    <w:semiHidden/>
    <w:rsid w:val="00780E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formula%20dynamicwne%20dodaw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8DA792-A37E-4B7D-8448-DA4B16CE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Beatrice Santucci</cp:lastModifiedBy>
  <cp:revision>1</cp:revision>
  <dcterms:created xsi:type="dcterms:W3CDTF">2025-08-23T08:17:00Z</dcterms:created>
  <dcterms:modified xsi:type="dcterms:W3CDTF">2026-02-20T10:34:00Z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